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022" w:rsidRPr="0012617C" w:rsidRDefault="00FC7C9B" w:rsidP="00E46986">
      <w:pPr>
        <w:spacing w:after="0" w:line="240" w:lineRule="auto"/>
        <w:jc w:val="center"/>
        <w:rPr>
          <w:b/>
          <w:szCs w:val="28"/>
        </w:rPr>
      </w:pPr>
      <w:r w:rsidRPr="0012617C">
        <w:rPr>
          <w:b/>
          <w:szCs w:val="28"/>
        </w:rPr>
        <w:t>BÁO CÁO</w:t>
      </w:r>
      <w:r w:rsidR="00807022" w:rsidRPr="0012617C">
        <w:rPr>
          <w:b/>
          <w:szCs w:val="28"/>
        </w:rPr>
        <w:t xml:space="preserve"> THAM LUẬN</w:t>
      </w:r>
    </w:p>
    <w:p w:rsidR="007076B2" w:rsidRDefault="008D502D" w:rsidP="00AA4FDD">
      <w:pPr>
        <w:spacing w:after="0" w:line="240" w:lineRule="auto"/>
        <w:jc w:val="center"/>
        <w:rPr>
          <w:b/>
          <w:szCs w:val="28"/>
        </w:rPr>
      </w:pPr>
      <w:r w:rsidRPr="0012617C">
        <w:rPr>
          <w:b/>
          <w:szCs w:val="28"/>
        </w:rPr>
        <w:t>Trong việc phát triển</w:t>
      </w:r>
      <w:r w:rsidR="00672843" w:rsidRPr="0012617C">
        <w:rPr>
          <w:b/>
          <w:szCs w:val="28"/>
        </w:rPr>
        <w:t xml:space="preserve"> kinh tế tập thể</w:t>
      </w:r>
      <w:r w:rsidRPr="0012617C">
        <w:rPr>
          <w:b/>
          <w:szCs w:val="28"/>
        </w:rPr>
        <w:t xml:space="preserve"> trên địa bàn </w:t>
      </w:r>
    </w:p>
    <w:p w:rsidR="00672843" w:rsidRPr="0012617C" w:rsidRDefault="008D502D" w:rsidP="00AA4FDD">
      <w:pPr>
        <w:spacing w:after="0" w:line="240" w:lineRule="auto"/>
        <w:jc w:val="center"/>
        <w:rPr>
          <w:b/>
          <w:szCs w:val="28"/>
        </w:rPr>
      </w:pPr>
      <w:r w:rsidRPr="0012617C">
        <w:rPr>
          <w:b/>
          <w:szCs w:val="28"/>
        </w:rPr>
        <w:t>xã Thanh Xương</w:t>
      </w:r>
      <w:r w:rsidR="007076B2">
        <w:rPr>
          <w:b/>
          <w:szCs w:val="28"/>
        </w:rPr>
        <w:t>, huyện Điện Biên</w:t>
      </w:r>
    </w:p>
    <w:p w:rsidR="00807022" w:rsidRPr="0012617C" w:rsidRDefault="00576F27" w:rsidP="00807022">
      <w:pPr>
        <w:spacing w:after="0" w:line="240" w:lineRule="auto"/>
        <w:jc w:val="center"/>
        <w:rPr>
          <w:b/>
          <w:szCs w:val="28"/>
        </w:rPr>
      </w:pPr>
      <w:r>
        <w:rPr>
          <w:b/>
          <w:noProof/>
          <w:szCs w:val="28"/>
        </w:rPr>
        <mc:AlternateContent>
          <mc:Choice Requires="wps">
            <w:drawing>
              <wp:anchor distT="0" distB="0" distL="114300" distR="114300" simplePos="0" relativeHeight="251661312" behindDoc="0" locked="0" layoutInCell="1" allowOverlap="1">
                <wp:simplePos x="0" y="0"/>
                <wp:positionH relativeFrom="column">
                  <wp:posOffset>2108835</wp:posOffset>
                </wp:positionH>
                <wp:positionV relativeFrom="paragraph">
                  <wp:posOffset>50429</wp:posOffset>
                </wp:positionV>
                <wp:extent cx="1656272" cy="0"/>
                <wp:effectExtent l="0" t="0" r="20320" b="19050"/>
                <wp:wrapNone/>
                <wp:docPr id="2" name="Straight Connector 2"/>
                <wp:cNvGraphicFramePr/>
                <a:graphic xmlns:a="http://schemas.openxmlformats.org/drawingml/2006/main">
                  <a:graphicData uri="http://schemas.microsoft.com/office/word/2010/wordprocessingShape">
                    <wps:wsp>
                      <wps:cNvCnPr/>
                      <wps:spPr>
                        <a:xfrm>
                          <a:off x="0" y="0"/>
                          <a:ext cx="16562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E2A3F9"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6.05pt,3.95pt" to="296.4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" strokecolor="black [3040]"/>
            </w:pict>
          </mc:Fallback>
        </mc:AlternateContent>
      </w:r>
    </w:p>
    <w:p w:rsidR="0049792A" w:rsidRPr="0049792A" w:rsidRDefault="00807022" w:rsidP="0049792A">
      <w:pPr>
        <w:spacing w:before="80" w:after="80" w:line="280" w:lineRule="atLeast"/>
        <w:rPr>
          <w:color w:val="000000"/>
          <w:szCs w:val="28"/>
        </w:rPr>
      </w:pPr>
      <w:r w:rsidRPr="00AA4FDD">
        <w:rPr>
          <w:rStyle w:val="Strong"/>
          <w:color w:val="000000" w:themeColor="text1"/>
          <w:sz w:val="32"/>
          <w:szCs w:val="32"/>
          <w:bdr w:val="none" w:sz="0" w:space="0" w:color="auto" w:frame="1"/>
        </w:rPr>
        <w:tab/>
      </w:r>
      <w:r w:rsidR="0049792A" w:rsidRPr="0049792A">
        <w:rPr>
          <w:b/>
          <w:i/>
          <w:color w:val="000000"/>
          <w:szCs w:val="28"/>
        </w:rPr>
        <w:t>Kính thưa đồng chí</w:t>
      </w:r>
      <w:r w:rsidR="0049792A" w:rsidRPr="0049792A">
        <w:rPr>
          <w:color w:val="000000"/>
          <w:szCs w:val="28"/>
        </w:rPr>
        <w:t>:........................................................................</w:t>
      </w:r>
    </w:p>
    <w:p w:rsidR="0049792A" w:rsidRPr="0049792A" w:rsidRDefault="0049792A" w:rsidP="0049792A">
      <w:pPr>
        <w:spacing w:before="80" w:after="80" w:line="280" w:lineRule="atLeast"/>
        <w:jc w:val="both"/>
        <w:rPr>
          <w:color w:val="000000"/>
          <w:szCs w:val="28"/>
        </w:rPr>
      </w:pPr>
      <w:r w:rsidRPr="0049792A">
        <w:rPr>
          <w:color w:val="000000"/>
          <w:szCs w:val="28"/>
        </w:rPr>
        <w:tab/>
      </w:r>
      <w:r w:rsidRPr="0049792A">
        <w:rPr>
          <w:b/>
          <w:i/>
          <w:color w:val="000000"/>
          <w:szCs w:val="28"/>
        </w:rPr>
        <w:t>Kính thưa đồng chí</w:t>
      </w:r>
      <w:r w:rsidRPr="0049792A">
        <w:rPr>
          <w:color w:val="000000"/>
          <w:szCs w:val="28"/>
        </w:rPr>
        <w:t>:.......................................................................</w:t>
      </w:r>
    </w:p>
    <w:p w:rsidR="0049792A" w:rsidRPr="0049792A" w:rsidRDefault="0049792A" w:rsidP="0049792A">
      <w:pPr>
        <w:spacing w:before="80" w:after="80" w:line="280" w:lineRule="atLeast"/>
        <w:jc w:val="both"/>
        <w:rPr>
          <w:b/>
          <w:i/>
          <w:color w:val="000000"/>
          <w:szCs w:val="28"/>
        </w:rPr>
      </w:pPr>
      <w:r w:rsidRPr="0049792A">
        <w:rPr>
          <w:color w:val="000000"/>
          <w:szCs w:val="28"/>
        </w:rPr>
        <w:tab/>
      </w:r>
      <w:r w:rsidRPr="0049792A">
        <w:rPr>
          <w:b/>
          <w:i/>
          <w:color w:val="000000"/>
          <w:szCs w:val="28"/>
        </w:rPr>
        <w:t>Kính thưa các quý vị đại biểu, thưa toàn thể Hội nghị!</w:t>
      </w:r>
    </w:p>
    <w:p w:rsidR="0049792A" w:rsidRDefault="0049792A" w:rsidP="000B3E65">
      <w:pPr>
        <w:pStyle w:val="NormalWeb"/>
        <w:spacing w:before="0" w:beforeAutospacing="0" w:after="0" w:afterAutospacing="0" w:line="280" w:lineRule="atLeast"/>
        <w:jc w:val="both"/>
        <w:rPr>
          <w:spacing w:val="-2"/>
          <w:sz w:val="28"/>
          <w:szCs w:val="28"/>
        </w:rPr>
      </w:pPr>
      <w:r>
        <w:rPr>
          <w:rStyle w:val="Strong"/>
          <w:color w:val="000000" w:themeColor="text1"/>
          <w:sz w:val="32"/>
          <w:szCs w:val="32"/>
          <w:bdr w:val="none" w:sz="0" w:space="0" w:color="auto" w:frame="1"/>
        </w:rPr>
        <w:tab/>
      </w:r>
      <w:r>
        <w:rPr>
          <w:spacing w:val="-2"/>
          <w:sz w:val="28"/>
          <w:szCs w:val="28"/>
        </w:rPr>
        <w:t>Tới dự</w:t>
      </w:r>
      <w:r w:rsidRPr="00023E9B">
        <w:rPr>
          <w:spacing w:val="-2"/>
          <w:sz w:val="28"/>
          <w:szCs w:val="28"/>
        </w:rPr>
        <w:t xml:space="preserve"> Hội Nghị tổng kết 20 năm thực hiện Nghị quyết số 13-NQ/TW ngày 18/3/2002, Hội Nghị lần thứ V, Ban chấp hành Trung ương Đảng khóa IX về tiếp tục đổi mới, phát triển, nâng cao hiệu quả kinh tế tập thể trên địa bàn tỉnh Điện Biên; Tổng kết 10 năm thi hành Luật Hợp tác xã năm 2012; Tổng kết Đề án phát triển kinh tế tập thể tỉn</w:t>
      </w:r>
      <w:r>
        <w:rPr>
          <w:spacing w:val="-2"/>
          <w:sz w:val="28"/>
          <w:szCs w:val="28"/>
        </w:rPr>
        <w:t>h Điện Biên giai đoạn 2016-2020, đ</w:t>
      </w:r>
      <w:r w:rsidRPr="00023E9B">
        <w:rPr>
          <w:spacing w:val="-2"/>
          <w:sz w:val="28"/>
          <w:szCs w:val="28"/>
        </w:rPr>
        <w:t xml:space="preserve">ược sự nhất trí của Ban tổ chức Hội nghị, thay mặt </w:t>
      </w:r>
      <w:r>
        <w:rPr>
          <w:spacing w:val="-2"/>
          <w:sz w:val="28"/>
          <w:szCs w:val="28"/>
        </w:rPr>
        <w:t>cho xã</w:t>
      </w:r>
      <w:r w:rsidRPr="00023E9B">
        <w:rPr>
          <w:spacing w:val="-2"/>
          <w:sz w:val="28"/>
          <w:szCs w:val="28"/>
        </w:rPr>
        <w:t xml:space="preserve"> Thanh </w:t>
      </w:r>
      <w:r>
        <w:rPr>
          <w:spacing w:val="-2"/>
          <w:sz w:val="28"/>
          <w:szCs w:val="28"/>
        </w:rPr>
        <w:t>Xương</w:t>
      </w:r>
      <w:r w:rsidRPr="00023E9B">
        <w:rPr>
          <w:spacing w:val="-2"/>
          <w:sz w:val="28"/>
          <w:szCs w:val="28"/>
        </w:rPr>
        <w:t xml:space="preserve"> tôi xin tham luận </w:t>
      </w:r>
      <w:r>
        <w:rPr>
          <w:spacing w:val="-2"/>
          <w:sz w:val="28"/>
          <w:szCs w:val="28"/>
        </w:rPr>
        <w:t xml:space="preserve">với Hội nghị </w:t>
      </w:r>
      <w:r>
        <w:rPr>
          <w:spacing w:val="-2"/>
          <w:sz w:val="28"/>
          <w:szCs w:val="28"/>
        </w:rPr>
        <w:t>về</w:t>
      </w:r>
      <w:r>
        <w:rPr>
          <w:spacing w:val="-2"/>
          <w:sz w:val="28"/>
          <w:szCs w:val="28"/>
          <w:lang w:val="vi-VN"/>
        </w:rPr>
        <w:t xml:space="preserve"> </w:t>
      </w:r>
      <w:r w:rsidRPr="00023E9B">
        <w:rPr>
          <w:b/>
          <w:spacing w:val="-2"/>
          <w:sz w:val="28"/>
          <w:szCs w:val="28"/>
        </w:rPr>
        <w:t>“</w:t>
      </w:r>
      <w:r>
        <w:rPr>
          <w:b/>
          <w:sz w:val="28"/>
          <w:szCs w:val="28"/>
        </w:rPr>
        <w:t>Phát triển kinh tế tập thể trên địa bàn xã</w:t>
      </w:r>
      <w:r w:rsidRPr="00023E9B">
        <w:rPr>
          <w:spacing w:val="-2"/>
          <w:sz w:val="28"/>
          <w:szCs w:val="28"/>
        </w:rPr>
        <w:t>”.</w:t>
      </w:r>
    </w:p>
    <w:p w:rsidR="0049792A" w:rsidRPr="00023E9B" w:rsidRDefault="0049792A" w:rsidP="000B3E65">
      <w:pPr>
        <w:spacing w:after="0" w:line="280" w:lineRule="atLeast"/>
        <w:ind w:firstLine="720"/>
        <w:jc w:val="both"/>
        <w:rPr>
          <w:b/>
          <w:i/>
          <w:iCs/>
          <w:szCs w:val="28"/>
        </w:rPr>
      </w:pPr>
      <w:r w:rsidRPr="00023E9B">
        <w:rPr>
          <w:b/>
          <w:i/>
          <w:iCs/>
          <w:szCs w:val="28"/>
        </w:rPr>
        <w:t>Kính thưa quý vị đại biểu cùng toàn thể Hội Nghị!</w:t>
      </w:r>
    </w:p>
    <w:p w:rsidR="004E366E" w:rsidRDefault="0049792A" w:rsidP="000B3E65">
      <w:pPr>
        <w:pStyle w:val="NormalWeb"/>
        <w:spacing w:before="0" w:beforeAutospacing="0" w:after="0" w:afterAutospacing="0" w:line="280" w:lineRule="atLeast"/>
        <w:jc w:val="both"/>
        <w:rPr>
          <w:bCs/>
          <w:color w:val="000000" w:themeColor="text1"/>
          <w:sz w:val="28"/>
          <w:szCs w:val="28"/>
          <w:shd w:val="clear" w:color="auto" w:fill="FFFFFF"/>
        </w:rPr>
      </w:pPr>
      <w:r>
        <w:rPr>
          <w:rStyle w:val="Strong"/>
          <w:color w:val="000000" w:themeColor="text1"/>
          <w:sz w:val="32"/>
          <w:szCs w:val="32"/>
          <w:bdr w:val="none" w:sz="0" w:space="0" w:color="auto" w:frame="1"/>
        </w:rPr>
        <w:tab/>
      </w:r>
      <w:r w:rsidR="0007083A" w:rsidRPr="004E366E">
        <w:rPr>
          <w:rStyle w:val="Strong"/>
          <w:b w:val="0"/>
          <w:color w:val="000000" w:themeColor="text1"/>
          <w:sz w:val="28"/>
          <w:szCs w:val="28"/>
          <w:bdr w:val="none" w:sz="0" w:space="0" w:color="auto" w:frame="1"/>
        </w:rPr>
        <w:t>Thanh Xương là xã trung tâm của huyện Điện Biên</w:t>
      </w:r>
      <w:r w:rsidR="0012617C" w:rsidRPr="004E366E">
        <w:rPr>
          <w:rStyle w:val="Strong"/>
          <w:b w:val="0"/>
          <w:color w:val="000000" w:themeColor="text1"/>
          <w:sz w:val="28"/>
          <w:szCs w:val="28"/>
          <w:bdr w:val="none" w:sz="0" w:space="0" w:color="auto" w:frame="1"/>
        </w:rPr>
        <w:t xml:space="preserve">, </w:t>
      </w:r>
      <w:r w:rsidR="0012617C" w:rsidRPr="004E366E">
        <w:rPr>
          <w:color w:val="000000" w:themeColor="text1"/>
          <w:sz w:val="28"/>
          <w:szCs w:val="28"/>
        </w:rPr>
        <w:t>là một xã phát triển kinh tế chủ yếu về sản xuất nông nghiệp</w:t>
      </w:r>
      <w:r w:rsidR="0007083A" w:rsidRPr="004E366E">
        <w:rPr>
          <w:rStyle w:val="Strong"/>
          <w:b w:val="0"/>
          <w:color w:val="000000" w:themeColor="text1"/>
          <w:sz w:val="28"/>
          <w:szCs w:val="28"/>
          <w:bdr w:val="none" w:sz="0" w:space="0" w:color="auto" w:frame="1"/>
        </w:rPr>
        <w:t>.</w:t>
      </w:r>
      <w:r w:rsidR="00026E90" w:rsidRPr="004E366E">
        <w:rPr>
          <w:rStyle w:val="Strong"/>
          <w:b w:val="0"/>
          <w:color w:val="000000" w:themeColor="text1"/>
          <w:sz w:val="28"/>
          <w:szCs w:val="28"/>
          <w:bdr w:val="none" w:sz="0" w:space="0" w:color="auto" w:frame="1"/>
        </w:rPr>
        <w:t xml:space="preserve"> </w:t>
      </w:r>
      <w:r w:rsidR="00920666" w:rsidRPr="004E366E">
        <w:rPr>
          <w:rStyle w:val="Strong"/>
          <w:b w:val="0"/>
          <w:color w:val="000000" w:themeColor="text1"/>
          <w:sz w:val="28"/>
          <w:szCs w:val="28"/>
          <w:bdr w:val="none" w:sz="0" w:space="0" w:color="auto" w:frame="1"/>
        </w:rPr>
        <w:t>Phát triển k</w:t>
      </w:r>
      <w:r w:rsidR="00B94C7F" w:rsidRPr="004E366E">
        <w:rPr>
          <w:rStyle w:val="Strong"/>
          <w:b w:val="0"/>
          <w:color w:val="000000" w:themeColor="text1"/>
          <w:sz w:val="28"/>
          <w:szCs w:val="28"/>
          <w:shd w:val="clear" w:color="auto" w:fill="FFFFFF"/>
        </w:rPr>
        <w:t xml:space="preserve">inh tế tập thể </w:t>
      </w:r>
      <w:r w:rsidR="00920666" w:rsidRPr="004E366E">
        <w:rPr>
          <w:rStyle w:val="Strong"/>
          <w:b w:val="0"/>
          <w:color w:val="000000" w:themeColor="text1"/>
          <w:sz w:val="28"/>
          <w:szCs w:val="28"/>
          <w:shd w:val="clear" w:color="auto" w:fill="FFFFFF"/>
        </w:rPr>
        <w:t xml:space="preserve"> được cấp ủy Đảng, chính quyền xã </w:t>
      </w:r>
      <w:r w:rsidR="00920666" w:rsidRPr="004E366E">
        <w:rPr>
          <w:color w:val="000000" w:themeColor="text1"/>
          <w:sz w:val="28"/>
          <w:szCs w:val="28"/>
          <w:shd w:val="clear" w:color="auto" w:fill="FFFFFF"/>
        </w:rPr>
        <w:t>quan tâm, coi trọng, đặt lên hàng đầu và là nhiệm vụ trọng tâm, xuyên suốt</w:t>
      </w:r>
      <w:r w:rsidR="008C72D4" w:rsidRPr="004E366E">
        <w:rPr>
          <w:color w:val="000000" w:themeColor="text1"/>
          <w:sz w:val="28"/>
          <w:szCs w:val="28"/>
          <w:shd w:val="clear" w:color="auto" w:fill="FFFFFF"/>
        </w:rPr>
        <w:t xml:space="preserve">. </w:t>
      </w:r>
      <w:r w:rsidR="00026E90" w:rsidRPr="004E366E">
        <w:rPr>
          <w:rStyle w:val="Strong"/>
          <w:b w:val="0"/>
          <w:color w:val="000000" w:themeColor="text1"/>
          <w:sz w:val="28"/>
          <w:szCs w:val="28"/>
          <w:shd w:val="clear" w:color="auto" w:fill="FFFFFF"/>
        </w:rPr>
        <w:t xml:space="preserve">Ngay sau khi </w:t>
      </w:r>
      <w:r w:rsidR="00026E90" w:rsidRPr="004E366E">
        <w:rPr>
          <w:color w:val="000000" w:themeColor="text1"/>
          <w:sz w:val="28"/>
          <w:szCs w:val="28"/>
          <w:shd w:val="clear" w:color="auto" w:fill="FFFFFF"/>
        </w:rPr>
        <w:t>Nghị quyết số 13 -NQ/TW ngày 18/3/2002 của Ban Chấp hành Trung ương Đảng khóa IX</w:t>
      </w:r>
      <w:r>
        <w:rPr>
          <w:color w:val="000000" w:themeColor="text1"/>
          <w:sz w:val="28"/>
          <w:szCs w:val="28"/>
          <w:shd w:val="clear" w:color="auto" w:fill="FFFFFF"/>
        </w:rPr>
        <w:t xml:space="preserve">, Luật HTX năm 2012, </w:t>
      </w:r>
      <w:r w:rsidRPr="00023E9B">
        <w:rPr>
          <w:spacing w:val="-2"/>
          <w:sz w:val="28"/>
          <w:szCs w:val="28"/>
        </w:rPr>
        <w:t>Đề án phát triển kinh tế tập thể tỉn</w:t>
      </w:r>
      <w:r>
        <w:rPr>
          <w:spacing w:val="-2"/>
          <w:sz w:val="28"/>
          <w:szCs w:val="28"/>
        </w:rPr>
        <w:t>h Điện Biên giai đoạn 2016-2020</w:t>
      </w:r>
      <w:r>
        <w:rPr>
          <w:spacing w:val="-2"/>
          <w:sz w:val="28"/>
          <w:szCs w:val="28"/>
        </w:rPr>
        <w:t xml:space="preserve"> </w:t>
      </w:r>
      <w:r>
        <w:rPr>
          <w:color w:val="000000" w:themeColor="text1"/>
          <w:sz w:val="28"/>
          <w:szCs w:val="28"/>
          <w:shd w:val="clear" w:color="auto" w:fill="FFFFFF"/>
        </w:rPr>
        <w:t>ra đời,</w:t>
      </w:r>
      <w:r w:rsidR="00026E90" w:rsidRPr="004E366E">
        <w:rPr>
          <w:color w:val="000000" w:themeColor="text1"/>
          <w:sz w:val="28"/>
          <w:szCs w:val="28"/>
          <w:shd w:val="clear" w:color="auto" w:fill="FFFFFF"/>
        </w:rPr>
        <w:t xml:space="preserve"> </w:t>
      </w:r>
      <w:r>
        <w:rPr>
          <w:color w:val="000000" w:themeColor="text1"/>
          <w:sz w:val="28"/>
          <w:szCs w:val="28"/>
          <w:shd w:val="clear" w:color="auto" w:fill="FFFFFF"/>
        </w:rPr>
        <w:t>c</w:t>
      </w:r>
      <w:r w:rsidR="00026E90" w:rsidRPr="004E366E">
        <w:rPr>
          <w:color w:val="000000" w:themeColor="text1"/>
          <w:sz w:val="28"/>
          <w:szCs w:val="28"/>
          <w:shd w:val="clear" w:color="auto" w:fill="FFFFFF"/>
        </w:rPr>
        <w:t>ấp ủy Đảng, chính quyền xã đã tập tru</w:t>
      </w:r>
      <w:r w:rsidR="008C72D4" w:rsidRPr="004E366E">
        <w:rPr>
          <w:color w:val="000000" w:themeColor="text1"/>
          <w:sz w:val="28"/>
          <w:szCs w:val="28"/>
          <w:shd w:val="clear" w:color="auto" w:fill="FFFFFF"/>
        </w:rPr>
        <w:t>n</w:t>
      </w:r>
      <w:r w:rsidR="00026E90" w:rsidRPr="004E366E">
        <w:rPr>
          <w:color w:val="000000" w:themeColor="text1"/>
          <w:sz w:val="28"/>
          <w:szCs w:val="28"/>
          <w:shd w:val="clear" w:color="auto" w:fill="FFFFFF"/>
        </w:rPr>
        <w:t xml:space="preserve">g công tác </w:t>
      </w:r>
      <w:r w:rsidR="00920666" w:rsidRPr="004E366E">
        <w:rPr>
          <w:color w:val="000000" w:themeColor="text1"/>
          <w:sz w:val="28"/>
          <w:szCs w:val="28"/>
          <w:shd w:val="clear" w:color="auto" w:fill="FFFFFF"/>
        </w:rPr>
        <w:t xml:space="preserve">lãnh đạo, chỉ đạo, tuyên truyền, triển khai </w:t>
      </w:r>
      <w:r w:rsidR="008C72D4" w:rsidRPr="004E366E">
        <w:rPr>
          <w:rStyle w:val="Strong"/>
          <w:b w:val="0"/>
          <w:color w:val="000000" w:themeColor="text1"/>
          <w:sz w:val="28"/>
          <w:szCs w:val="28"/>
          <w:shd w:val="clear" w:color="auto" w:fill="FFFFFF"/>
        </w:rPr>
        <w:t>trong việc cơ cấu lại sản xuất, thúc đẩy sản xuất hàng hóa phát triển, nâng cao thu nhập cho người dân, góp phần</w:t>
      </w:r>
      <w:r w:rsidR="008C72D4" w:rsidRPr="004E366E">
        <w:rPr>
          <w:bCs/>
          <w:color w:val="000000" w:themeColor="text1"/>
          <w:sz w:val="28"/>
          <w:szCs w:val="28"/>
          <w:shd w:val="clear" w:color="auto" w:fill="FFFFFF"/>
        </w:rPr>
        <w:t xml:space="preserve"> quan trọng vào quá trình thực hiện chương trình xây dựng nông thôn mới tại xã Thanh Xương. Năm 2018 xã Thanh Xương đã về đích NTM, đến năm 2020 có 03 t</w:t>
      </w:r>
      <w:r w:rsidR="004E366E">
        <w:rPr>
          <w:bCs/>
          <w:color w:val="000000" w:themeColor="text1"/>
          <w:sz w:val="28"/>
          <w:szCs w:val="28"/>
          <w:shd w:val="clear" w:color="auto" w:fill="FFFFFF"/>
        </w:rPr>
        <w:t>hôn, bản đạt chuẩn NTM kiểu mẫu.</w:t>
      </w:r>
    </w:p>
    <w:p w:rsidR="008C72D4" w:rsidRPr="004E366E" w:rsidRDefault="00602248" w:rsidP="000B3E65">
      <w:pPr>
        <w:pStyle w:val="NormalWeb"/>
        <w:spacing w:before="0" w:beforeAutospacing="0" w:after="0" w:afterAutospacing="0" w:line="280" w:lineRule="atLeast"/>
        <w:ind w:firstLine="720"/>
        <w:jc w:val="both"/>
        <w:rPr>
          <w:bCs/>
          <w:color w:val="000000" w:themeColor="text1"/>
          <w:sz w:val="28"/>
          <w:szCs w:val="28"/>
          <w:shd w:val="clear" w:color="auto" w:fill="FFFFFF"/>
        </w:rPr>
      </w:pPr>
      <w:r w:rsidRPr="004E366E">
        <w:rPr>
          <w:color w:val="000000" w:themeColor="text1"/>
          <w:sz w:val="28"/>
          <w:szCs w:val="28"/>
          <w:shd w:val="clear" w:color="auto" w:fill="FFFFFF"/>
        </w:rPr>
        <w:t xml:space="preserve">Qua </w:t>
      </w:r>
      <w:r w:rsidR="008C72D4" w:rsidRPr="004E366E">
        <w:rPr>
          <w:color w:val="000000" w:themeColor="text1"/>
          <w:sz w:val="28"/>
          <w:szCs w:val="28"/>
          <w:shd w:val="clear" w:color="auto" w:fill="FFFFFF"/>
        </w:rPr>
        <w:t xml:space="preserve">20 năm </w:t>
      </w:r>
      <w:r w:rsidRPr="004E366E">
        <w:rPr>
          <w:color w:val="000000" w:themeColor="text1"/>
          <w:sz w:val="28"/>
          <w:szCs w:val="28"/>
          <w:shd w:val="clear" w:color="auto" w:fill="FFFFFF"/>
        </w:rPr>
        <w:t xml:space="preserve">triển khai, </w:t>
      </w:r>
      <w:r w:rsidR="008C72D4" w:rsidRPr="004E366E">
        <w:rPr>
          <w:color w:val="000000" w:themeColor="text1"/>
          <w:sz w:val="28"/>
          <w:szCs w:val="28"/>
          <w:shd w:val="clear" w:color="auto" w:fill="FFFFFF"/>
        </w:rPr>
        <w:t>thực hiện Nghị quyết số 13-NQ/TW</w:t>
      </w:r>
      <w:r w:rsidR="0049792A">
        <w:rPr>
          <w:color w:val="000000" w:themeColor="text1"/>
          <w:sz w:val="28"/>
          <w:szCs w:val="28"/>
          <w:shd w:val="clear" w:color="auto" w:fill="FFFFFF"/>
        </w:rPr>
        <w:t xml:space="preserve">, </w:t>
      </w:r>
      <w:r w:rsidR="0049792A" w:rsidRPr="00023E9B">
        <w:rPr>
          <w:spacing w:val="-2"/>
          <w:sz w:val="28"/>
          <w:szCs w:val="28"/>
        </w:rPr>
        <w:t xml:space="preserve">10 năm thi hành Luật Hợp tác xã năm 2012; </w:t>
      </w:r>
      <w:r w:rsidR="0049792A">
        <w:rPr>
          <w:spacing w:val="-2"/>
          <w:sz w:val="28"/>
          <w:szCs w:val="28"/>
        </w:rPr>
        <w:t xml:space="preserve">5 năm thực hiện </w:t>
      </w:r>
      <w:r w:rsidR="0049792A" w:rsidRPr="00023E9B">
        <w:rPr>
          <w:spacing w:val="-2"/>
          <w:sz w:val="28"/>
          <w:szCs w:val="28"/>
        </w:rPr>
        <w:t>Đề án phát triển kinh tế tập thể tỉn</w:t>
      </w:r>
      <w:r w:rsidR="0049792A">
        <w:rPr>
          <w:spacing w:val="-2"/>
          <w:sz w:val="28"/>
          <w:szCs w:val="28"/>
        </w:rPr>
        <w:t>h Điện Biên giai đoạn 2016-2020</w:t>
      </w:r>
      <w:r w:rsidRPr="004E366E">
        <w:rPr>
          <w:color w:val="000000" w:themeColor="text1"/>
          <w:sz w:val="28"/>
          <w:szCs w:val="28"/>
          <w:shd w:val="clear" w:color="auto" w:fill="FFFFFF"/>
        </w:rPr>
        <w:t xml:space="preserve"> trên địa bàn xã Thanh Xương </w:t>
      </w:r>
      <w:r w:rsidR="004E366E">
        <w:rPr>
          <w:color w:val="000000" w:themeColor="text1"/>
          <w:sz w:val="28"/>
          <w:szCs w:val="28"/>
          <w:shd w:val="clear" w:color="auto" w:fill="FFFFFF"/>
        </w:rPr>
        <w:t>có những thuận lợi, khó khăn sau:</w:t>
      </w:r>
    </w:p>
    <w:p w:rsidR="00AA6491" w:rsidRPr="004E366E" w:rsidRDefault="00AA6491" w:rsidP="000B3E65">
      <w:pPr>
        <w:pStyle w:val="NormalWeb"/>
        <w:spacing w:before="0" w:beforeAutospacing="0" w:after="0" w:afterAutospacing="0" w:line="280" w:lineRule="atLeast"/>
        <w:ind w:firstLine="720"/>
        <w:jc w:val="both"/>
        <w:rPr>
          <w:b/>
          <w:color w:val="000000" w:themeColor="text1"/>
          <w:sz w:val="28"/>
          <w:szCs w:val="28"/>
          <w:shd w:val="clear" w:color="auto" w:fill="FFFFFF"/>
        </w:rPr>
      </w:pPr>
      <w:r w:rsidRPr="004E366E">
        <w:rPr>
          <w:b/>
          <w:color w:val="000000" w:themeColor="text1"/>
          <w:sz w:val="28"/>
          <w:szCs w:val="28"/>
          <w:shd w:val="clear" w:color="auto" w:fill="FFFFFF"/>
        </w:rPr>
        <w:t>1. Thuận lợi</w:t>
      </w:r>
    </w:p>
    <w:p w:rsidR="00AA6491" w:rsidRPr="00C548FF" w:rsidRDefault="00AA6491" w:rsidP="000B3E65">
      <w:pPr>
        <w:pStyle w:val="NormalWeb"/>
        <w:spacing w:before="0" w:beforeAutospacing="0" w:after="0" w:afterAutospacing="0" w:line="280" w:lineRule="atLeast"/>
        <w:ind w:firstLine="720"/>
        <w:jc w:val="both"/>
        <w:rPr>
          <w:color w:val="000000" w:themeColor="text1"/>
          <w:sz w:val="28"/>
          <w:szCs w:val="28"/>
        </w:rPr>
      </w:pPr>
      <w:r w:rsidRPr="00C548FF">
        <w:rPr>
          <w:color w:val="000000" w:themeColor="text1"/>
          <w:sz w:val="28"/>
          <w:szCs w:val="28"/>
          <w:shd w:val="clear" w:color="auto" w:fill="FFFFFF"/>
        </w:rPr>
        <w:t xml:space="preserve">UBND xã Thanh Xương luôn nhận được sự quan tâm lãnh đạo, chỉ đạo của Huyện ủy – HĐND - UBND huyện Điện Biên, đặc biệt là sự quan tâm, hướng dẫn của phòng Nông nghiệp và PTNT, Phòng Tài chính – Kế hoạch huyện Điện Biên. </w:t>
      </w:r>
      <w:r w:rsidRPr="00C548FF">
        <w:rPr>
          <w:color w:val="000000" w:themeColor="text1"/>
          <w:sz w:val="28"/>
          <w:szCs w:val="28"/>
        </w:rPr>
        <w:t>UBND xã đã tập trung c</w:t>
      </w:r>
      <w:r w:rsidRPr="00C548FF">
        <w:rPr>
          <w:color w:val="000000" w:themeColor="text1"/>
          <w:sz w:val="28"/>
          <w:szCs w:val="28"/>
          <w:bdr w:val="none" w:sz="0" w:space="0" w:color="auto" w:frame="1"/>
        </w:rPr>
        <w:t>ông tác tuyên truyền Luật Hợp tác xã năm 2012 và các văn bản hướng dẫn thi hành</w:t>
      </w:r>
      <w:r w:rsidRPr="00C548FF">
        <w:rPr>
          <w:color w:val="000000" w:themeColor="text1"/>
          <w:sz w:val="28"/>
          <w:szCs w:val="28"/>
        </w:rPr>
        <w:t xml:space="preserve"> trong việc đổi mới, củng cố và nâng cao hiệu quả hoạt động của HTX, tổ hợp tác có chuyển biến tích cực, tập trung và quyết liệt hơn. </w:t>
      </w:r>
    </w:p>
    <w:p w:rsidR="00AA6491" w:rsidRPr="00C548FF" w:rsidRDefault="00AA6491" w:rsidP="000B3E65">
      <w:pPr>
        <w:pStyle w:val="NormalWeb"/>
        <w:shd w:val="clear" w:color="auto" w:fill="FFFFFF"/>
        <w:spacing w:before="0" w:beforeAutospacing="0" w:after="0" w:afterAutospacing="0" w:line="280" w:lineRule="atLeast"/>
        <w:ind w:firstLine="720"/>
        <w:jc w:val="both"/>
        <w:rPr>
          <w:color w:val="000000"/>
          <w:sz w:val="28"/>
          <w:szCs w:val="28"/>
          <w:lang w:val="nl-NL"/>
        </w:rPr>
      </w:pPr>
      <w:r w:rsidRPr="00C548FF">
        <w:rPr>
          <w:color w:val="000000" w:themeColor="text1"/>
          <w:sz w:val="28"/>
          <w:szCs w:val="28"/>
          <w:shd w:val="clear" w:color="auto" w:fill="FFFFFF"/>
        </w:rPr>
        <w:t>Trong thời gian qua</w:t>
      </w:r>
      <w:r w:rsidRPr="00C548FF">
        <w:rPr>
          <w:color w:val="000000"/>
          <w:sz w:val="28"/>
          <w:szCs w:val="28"/>
          <w:lang w:val="nl-NL"/>
        </w:rPr>
        <w:t xml:space="preserve">, </w:t>
      </w:r>
      <w:r w:rsidR="0007083A" w:rsidRPr="00C548FF">
        <w:rPr>
          <w:color w:val="000000"/>
          <w:sz w:val="28"/>
          <w:szCs w:val="28"/>
          <w:lang w:val="nl-NL"/>
        </w:rPr>
        <w:t>cấp ủy Đảng đã tập trung lãnh đạo,</w:t>
      </w:r>
      <w:r w:rsidRPr="00C548FF">
        <w:rPr>
          <w:color w:val="000000"/>
          <w:sz w:val="28"/>
          <w:szCs w:val="28"/>
          <w:lang w:val="nl-NL"/>
        </w:rPr>
        <w:t xml:space="preserve"> triển khai và thực hiện theo Luật HTX và các văn bản chính sách pháp luật khác có liên quan. Qua đó, giúp các HTX, Tổ hợp tác được thành lập và hoạt động theo khuôn khổ pháp lý của các văn bản Luật, Nghị định…về HTX; các cơ quan quản lý nhà nước theo dõi, kiểm tra việc thành lập và hoạt động của các HTX theo đúng quy định của Nhà nước; đồng thời, tham mưu và triển khai được một số chính sách hỗ trợ, khuyến khích các HTX trên địa bàn phát triển.</w:t>
      </w:r>
    </w:p>
    <w:p w:rsidR="00AA6491" w:rsidRPr="00C548FF" w:rsidRDefault="00AA6491" w:rsidP="000B3E65">
      <w:pPr>
        <w:pStyle w:val="BodyText"/>
        <w:widowControl w:val="0"/>
        <w:tabs>
          <w:tab w:val="left" w:pos="1260"/>
        </w:tabs>
        <w:spacing w:line="280" w:lineRule="atLeast"/>
        <w:ind w:firstLine="720"/>
        <w:rPr>
          <w:rFonts w:ascii="Times New Roman" w:hAnsi="Times New Roman"/>
          <w:color w:val="000000"/>
          <w:spacing w:val="-4"/>
          <w:szCs w:val="28"/>
          <w:lang w:val="nl-NL"/>
        </w:rPr>
      </w:pPr>
      <w:r w:rsidRPr="00C548FF">
        <w:rPr>
          <w:rFonts w:ascii="Times New Roman" w:hAnsi="Times New Roman"/>
          <w:color w:val="000000"/>
          <w:spacing w:val="-4"/>
          <w:szCs w:val="28"/>
          <w:lang w:val="nl-NL"/>
        </w:rPr>
        <w:lastRenderedPageBreak/>
        <w:t xml:space="preserve">Mặt trận Tổ quốc và các đoàn thể chính trị - xã hội </w:t>
      </w:r>
      <w:r w:rsidRPr="00C548FF">
        <w:rPr>
          <w:rFonts w:ascii="Times New Roman" w:hAnsi="Times New Roman"/>
          <w:color w:val="000000"/>
          <w:spacing w:val="-4"/>
          <w:szCs w:val="28"/>
          <w:lang w:val="fr-FR"/>
        </w:rPr>
        <w:t xml:space="preserve">đã tham gia tích cực vào công tác vận động, hướng dẫn, tạo điều kiện cho việc hình thành các tổ hợp tác, hợp tác xã mới trong các ngành nghề, lĩnh vực; tham gia vào hoạt động hỗ trợ tư vấn giúp cho kinh tế hợp tác, hợp tác xã ổn định và phát triển góp phần thực hiện các mục tiêu của xã về </w:t>
      </w:r>
      <w:r w:rsidRPr="00C548FF">
        <w:rPr>
          <w:rFonts w:ascii="Times New Roman" w:hAnsi="Times New Roman"/>
          <w:color w:val="000000"/>
          <w:spacing w:val="-4"/>
          <w:szCs w:val="28"/>
          <w:lang w:val="nl-NL"/>
        </w:rPr>
        <w:t>xóa đói giảm nghèo, phát triển kinh tế, giữ vững an ninh chính trị, trật tự an toàn xã hội. Nhiều hộ nông dân, thành viên, người lao động hiểu biết hơn về hợp tác xã kiểu mới, thấy được vai trò của hợp tác xã đối với các nhu cầu sản xuất và đời sống, từ đó mạnh dạn đầu tư mở rộng sản xuất, kinh doanh.</w:t>
      </w:r>
    </w:p>
    <w:p w:rsidR="00AA6491" w:rsidRPr="00C548FF" w:rsidRDefault="00AA6491" w:rsidP="000B3E65">
      <w:pPr>
        <w:pStyle w:val="NormalWeb"/>
        <w:spacing w:before="0" w:beforeAutospacing="0" w:after="0" w:afterAutospacing="0" w:line="280" w:lineRule="atLeast"/>
        <w:ind w:firstLine="720"/>
        <w:jc w:val="both"/>
        <w:rPr>
          <w:b/>
          <w:color w:val="000000" w:themeColor="text1"/>
          <w:sz w:val="28"/>
          <w:szCs w:val="28"/>
          <w:bdr w:val="none" w:sz="0" w:space="0" w:color="auto" w:frame="1"/>
        </w:rPr>
      </w:pPr>
      <w:r w:rsidRPr="00C548FF">
        <w:rPr>
          <w:b/>
          <w:color w:val="000000" w:themeColor="text1"/>
          <w:sz w:val="28"/>
          <w:szCs w:val="28"/>
          <w:bdr w:val="none" w:sz="0" w:space="0" w:color="auto" w:frame="1"/>
        </w:rPr>
        <w:t>2. Khó khăn</w:t>
      </w:r>
    </w:p>
    <w:p w:rsidR="00AA6491" w:rsidRPr="00C548FF" w:rsidRDefault="00AA6491" w:rsidP="000B3E65">
      <w:pPr>
        <w:pStyle w:val="NormalWeb"/>
        <w:spacing w:before="0" w:beforeAutospacing="0" w:after="0" w:afterAutospacing="0" w:line="280" w:lineRule="atLeast"/>
        <w:ind w:firstLine="720"/>
        <w:jc w:val="both"/>
        <w:rPr>
          <w:color w:val="000000" w:themeColor="text1"/>
          <w:sz w:val="28"/>
          <w:szCs w:val="28"/>
          <w:bdr w:val="none" w:sz="0" w:space="0" w:color="auto" w:frame="1"/>
        </w:rPr>
      </w:pPr>
      <w:r w:rsidRPr="00C548FF">
        <w:rPr>
          <w:sz w:val="28"/>
          <w:szCs w:val="28"/>
        </w:rPr>
        <w:t xml:space="preserve">Phong trào HTX tuy đã có những bước tiến bộ nhưng nhìn chung còn nhiều hạn chế đó là tính hình thức trong chuyển đổi HTX theo Luật HTX năm 2012 chưa được khắc phục căn bản. Thời gian qua, các HTX phát triển chưa tương xứng với tiềm năng. </w:t>
      </w:r>
      <w:r w:rsidRPr="00C548FF">
        <w:rPr>
          <w:color w:val="000000" w:themeColor="text1"/>
          <w:sz w:val="28"/>
          <w:szCs w:val="28"/>
          <w:bdr w:val="none" w:sz="0" w:space="0" w:color="auto" w:frame="1"/>
        </w:rPr>
        <w:t>Nhiều Hợp tác xã có quy mô nhỏ, mức vốn thấp, khả năng huy động vốn, năng lực quản lý còn hạn chế</w:t>
      </w:r>
      <w:r w:rsidRPr="00C548FF">
        <w:rPr>
          <w:sz w:val="28"/>
          <w:szCs w:val="28"/>
        </w:rPr>
        <w:t>, cơ sở vật chất nghèo nàn, trình độ công nghệ lạc hậu, khó đáp ứng được nhiệm vụ sản xuất, kinh doanh trong điều kiện kinh tế thị trường.</w:t>
      </w:r>
      <w:r w:rsidRPr="00C548FF">
        <w:rPr>
          <w:color w:val="000000" w:themeColor="text1"/>
          <w:sz w:val="28"/>
          <w:szCs w:val="28"/>
          <w:bdr w:val="none" w:sz="0" w:space="0" w:color="auto" w:frame="1"/>
        </w:rPr>
        <w:t xml:space="preserve"> </w:t>
      </w:r>
    </w:p>
    <w:p w:rsidR="00AA6491" w:rsidRPr="00C548FF" w:rsidRDefault="00AA6491" w:rsidP="000B3E65">
      <w:pPr>
        <w:spacing w:after="0" w:line="280" w:lineRule="atLeast"/>
        <w:ind w:firstLine="720"/>
        <w:jc w:val="both"/>
        <w:rPr>
          <w:rFonts w:cs="Times New Roman"/>
          <w:color w:val="000000" w:themeColor="text1"/>
          <w:szCs w:val="28"/>
        </w:rPr>
      </w:pPr>
      <w:r w:rsidRPr="00C548FF">
        <w:rPr>
          <w:rFonts w:cs="Times New Roman"/>
          <w:color w:val="000000" w:themeColor="text1"/>
          <w:szCs w:val="28"/>
          <w:shd w:val="clear" w:color="auto" w:fill="FFFFFF"/>
        </w:rPr>
        <w:t xml:space="preserve">Các cơ chế, chính sách hỗ trợ, khuyến khích phát triển về kinh tế tập thể và HTX còn chậm và thiếu tính đồng bộ, thiếu những cơ chế, chính sách mang tính đột phá để hỗ trợ mạnh mẽ và thiết thực cho HTX; </w:t>
      </w:r>
      <w:r w:rsidRPr="00C548FF">
        <w:rPr>
          <w:color w:val="000000" w:themeColor="text1"/>
          <w:szCs w:val="28"/>
          <w:shd w:val="clear" w:color="auto" w:fill="FFFFFF"/>
        </w:rPr>
        <w:t>Ðội ngũ cán bộ của nhiều hợp tác xã còn yếu, chưa được thường xuyên bồi dưỡng, cập nhật kiến thức quản lý kinh tế thị trường. Dẫn đến mộ</w:t>
      </w:r>
      <w:r w:rsidRPr="00C548FF">
        <w:rPr>
          <w:color w:val="000000" w:themeColor="text1"/>
          <w:szCs w:val="28"/>
          <w:bdr w:val="none" w:sz="0" w:space="0" w:color="auto" w:frame="1"/>
        </w:rPr>
        <w:t>t số HTX hoạt động không hiệu quả nên đã giải thể và ngừng hoạt động.</w:t>
      </w:r>
    </w:p>
    <w:p w:rsidR="00AA6491" w:rsidRPr="00C548FF" w:rsidRDefault="00AA6491" w:rsidP="000B3E65">
      <w:pPr>
        <w:spacing w:after="0" w:line="280" w:lineRule="atLeast"/>
        <w:ind w:firstLine="360"/>
        <w:jc w:val="both"/>
        <w:rPr>
          <w:szCs w:val="28"/>
        </w:rPr>
      </w:pPr>
      <w:r w:rsidRPr="00C548FF">
        <w:rPr>
          <w:rFonts w:cs="Times New Roman"/>
          <w:color w:val="000000" w:themeColor="text1"/>
          <w:szCs w:val="28"/>
          <w:shd w:val="clear" w:color="auto" w:fill="FFFFFF"/>
        </w:rPr>
        <w:t xml:space="preserve">Nhận thức về kinh tế hợp tác và HTX của một số cán bộ, đảng viên và người dân chưa đầy đủ. </w:t>
      </w:r>
      <w:r w:rsidRPr="00C548FF">
        <w:rPr>
          <w:szCs w:val="28"/>
        </w:rPr>
        <w:t xml:space="preserve">Đa số các HTX nông nghiệp chưa thực sự đổi mới về tổ chức và hoạt động theo đúng các nguyên tắc và giá trị của HTX nên thiếu động lực để phát triển. </w:t>
      </w:r>
      <w:r w:rsidRPr="00C548FF">
        <w:rPr>
          <w:rFonts w:cs="Times New Roman"/>
          <w:color w:val="000000"/>
          <w:szCs w:val="28"/>
          <w:shd w:val="clear" w:color="auto" w:fill="FFFFFF"/>
        </w:rPr>
        <w:t>Cơ chế khen thưởng đối với HTX chưa kịp thời.</w:t>
      </w:r>
      <w:r w:rsidRPr="00C548FF">
        <w:rPr>
          <w:szCs w:val="28"/>
        </w:rPr>
        <w:t xml:space="preserve"> </w:t>
      </w:r>
    </w:p>
    <w:p w:rsidR="00AA6491" w:rsidRPr="00C548FF" w:rsidRDefault="00AA6491" w:rsidP="000B3E65">
      <w:pPr>
        <w:spacing w:after="0" w:line="280" w:lineRule="atLeast"/>
        <w:ind w:firstLine="720"/>
        <w:jc w:val="both"/>
        <w:rPr>
          <w:szCs w:val="28"/>
        </w:rPr>
      </w:pPr>
      <w:r w:rsidRPr="00C548FF">
        <w:rPr>
          <w:szCs w:val="28"/>
        </w:rPr>
        <w:t xml:space="preserve">Do ảnh hưởng của dịch bệnh Covid-19 nên các HTX lĩnh vực nông nghiệp (trồng trọt, </w:t>
      </w:r>
      <w:r w:rsidR="0007083A" w:rsidRPr="00C548FF">
        <w:rPr>
          <w:szCs w:val="28"/>
        </w:rPr>
        <w:t>nuôi trồng thủy sản</w:t>
      </w:r>
      <w:r w:rsidRPr="00C548FF">
        <w:rPr>
          <w:szCs w:val="28"/>
        </w:rPr>
        <w:t>) bị ảnh hưởng trực tiếp trong việc liên kết tiêu thụ sản phẩm.</w:t>
      </w:r>
    </w:p>
    <w:p w:rsidR="00AA6491" w:rsidRPr="00C548FF" w:rsidRDefault="0049792A" w:rsidP="000B3E65">
      <w:pPr>
        <w:pStyle w:val="NormalWeb"/>
        <w:spacing w:before="0" w:beforeAutospacing="0" w:after="0" w:afterAutospacing="0" w:line="280" w:lineRule="atLeast"/>
        <w:ind w:firstLine="720"/>
        <w:jc w:val="both"/>
        <w:rPr>
          <w:b/>
          <w:color w:val="000000" w:themeColor="text1"/>
          <w:sz w:val="28"/>
          <w:szCs w:val="28"/>
        </w:rPr>
      </w:pPr>
      <w:r>
        <w:rPr>
          <w:b/>
          <w:color w:val="000000" w:themeColor="text1"/>
          <w:sz w:val="28"/>
          <w:szCs w:val="28"/>
        </w:rPr>
        <w:t>2</w:t>
      </w:r>
      <w:r w:rsidR="00AA6491" w:rsidRPr="00C548FF">
        <w:rPr>
          <w:b/>
          <w:color w:val="000000" w:themeColor="text1"/>
          <w:sz w:val="28"/>
          <w:szCs w:val="28"/>
        </w:rPr>
        <w:t>. Kết quả triển khai thực hiện</w:t>
      </w:r>
    </w:p>
    <w:p w:rsidR="00921A9C" w:rsidRPr="00C548FF" w:rsidRDefault="00450E48" w:rsidP="000B3E65">
      <w:pPr>
        <w:pStyle w:val="NormalWeb"/>
        <w:spacing w:before="0" w:beforeAutospacing="0" w:after="0" w:afterAutospacing="0" w:line="280" w:lineRule="atLeast"/>
        <w:ind w:firstLine="720"/>
        <w:jc w:val="both"/>
        <w:rPr>
          <w:color w:val="000000" w:themeColor="text1"/>
          <w:sz w:val="28"/>
          <w:szCs w:val="28"/>
        </w:rPr>
      </w:pPr>
      <w:r w:rsidRPr="00C548FF">
        <w:rPr>
          <w:color w:val="000000" w:themeColor="text1"/>
          <w:sz w:val="28"/>
          <w:szCs w:val="28"/>
        </w:rPr>
        <w:t>Nghị quyết số 13/NQ-TW</w:t>
      </w:r>
      <w:r w:rsidR="0049792A">
        <w:rPr>
          <w:color w:val="000000" w:themeColor="text1"/>
          <w:sz w:val="28"/>
          <w:szCs w:val="28"/>
        </w:rPr>
        <w:t>, luật HTX năm 2012</w:t>
      </w:r>
      <w:r w:rsidRPr="00C548FF">
        <w:rPr>
          <w:color w:val="000000" w:themeColor="text1"/>
          <w:sz w:val="28"/>
          <w:szCs w:val="28"/>
        </w:rPr>
        <w:t xml:space="preserve"> đã tác động tích cực đến tâm lý xã hội, xóa dần những mặc cảm do mô hình HTX kiểu cũ để lại, nhận thức của Nhân dân về mô hình HTX kiểu mới theo Luật HTX năm 2012 được nâng cao. Cán bộ, đảng viên phần lớn đã thấy được sự cần thiết của mô hình KTTT, HTX trong việc tái cơ cấu sản xuất nông nghiệp</w:t>
      </w:r>
      <w:r w:rsidR="00B820FE" w:rsidRPr="00C548FF">
        <w:rPr>
          <w:color w:val="000000" w:themeColor="text1"/>
          <w:sz w:val="28"/>
          <w:szCs w:val="28"/>
        </w:rPr>
        <w:t xml:space="preserve">. </w:t>
      </w:r>
    </w:p>
    <w:p w:rsidR="00FA63B5" w:rsidRPr="00C548FF" w:rsidRDefault="00AA6491" w:rsidP="000B3E65">
      <w:pPr>
        <w:pStyle w:val="NormalWeb"/>
        <w:spacing w:before="0" w:beforeAutospacing="0" w:after="0" w:afterAutospacing="0" w:line="280" w:lineRule="atLeast"/>
        <w:ind w:firstLine="720"/>
        <w:jc w:val="both"/>
        <w:rPr>
          <w:color w:val="000000" w:themeColor="text1"/>
          <w:sz w:val="28"/>
          <w:szCs w:val="28"/>
          <w:bdr w:val="none" w:sz="0" w:space="0" w:color="auto" w:frame="1"/>
        </w:rPr>
      </w:pPr>
      <w:r w:rsidRPr="00C548FF">
        <w:rPr>
          <w:color w:val="000000" w:themeColor="text1"/>
          <w:sz w:val="28"/>
          <w:szCs w:val="28"/>
          <w:shd w:val="clear" w:color="auto" w:fill="FFFFFF"/>
        </w:rPr>
        <w:t xml:space="preserve">Qua </w:t>
      </w:r>
      <w:r w:rsidR="00DC7D26" w:rsidRPr="00C548FF">
        <w:rPr>
          <w:color w:val="000000" w:themeColor="text1"/>
          <w:sz w:val="28"/>
          <w:szCs w:val="28"/>
          <w:shd w:val="clear" w:color="auto" w:fill="FFFFFF"/>
        </w:rPr>
        <w:t xml:space="preserve">20 </w:t>
      </w:r>
      <w:r w:rsidRPr="00C548FF">
        <w:rPr>
          <w:color w:val="000000" w:themeColor="text1"/>
          <w:sz w:val="28"/>
          <w:szCs w:val="28"/>
          <w:shd w:val="clear" w:color="auto" w:fill="FFFFFF"/>
        </w:rPr>
        <w:t>năm triển khai thực hiện Nghị quyết số 13-NQ/TW,</w:t>
      </w:r>
      <w:r w:rsidR="0049792A">
        <w:rPr>
          <w:color w:val="000000" w:themeColor="text1"/>
          <w:sz w:val="28"/>
          <w:szCs w:val="28"/>
          <w:shd w:val="clear" w:color="auto" w:fill="FFFFFF"/>
        </w:rPr>
        <w:t xml:space="preserve"> 10 năm thực hiện </w:t>
      </w:r>
      <w:r w:rsidR="0049792A">
        <w:rPr>
          <w:color w:val="000000" w:themeColor="text1"/>
          <w:sz w:val="28"/>
          <w:szCs w:val="28"/>
        </w:rPr>
        <w:t>luật HTX năm 2012</w:t>
      </w:r>
      <w:r w:rsidR="0049792A">
        <w:rPr>
          <w:color w:val="000000" w:themeColor="text1"/>
          <w:sz w:val="28"/>
          <w:szCs w:val="28"/>
        </w:rPr>
        <w:t>,</w:t>
      </w:r>
      <w:r w:rsidRPr="00C548FF">
        <w:rPr>
          <w:color w:val="000000" w:themeColor="text1"/>
          <w:sz w:val="28"/>
          <w:szCs w:val="28"/>
          <w:shd w:val="clear" w:color="auto" w:fill="FFFFFF"/>
        </w:rPr>
        <w:t xml:space="preserve"> kinh tế tập thể trên địa bàn </w:t>
      </w:r>
      <w:r w:rsidR="00DC7D26" w:rsidRPr="00C548FF">
        <w:rPr>
          <w:color w:val="000000" w:themeColor="text1"/>
          <w:sz w:val="28"/>
          <w:szCs w:val="28"/>
          <w:shd w:val="clear" w:color="auto" w:fill="FFFFFF"/>
        </w:rPr>
        <w:t xml:space="preserve">xã </w:t>
      </w:r>
      <w:r w:rsidRPr="00C548FF">
        <w:rPr>
          <w:color w:val="000000" w:themeColor="text1"/>
          <w:sz w:val="28"/>
          <w:szCs w:val="28"/>
          <w:shd w:val="clear" w:color="auto" w:fill="FFFFFF"/>
        </w:rPr>
        <w:t xml:space="preserve">đã đạt được nhiều kết quả quan trọng. </w:t>
      </w:r>
      <w:r w:rsidR="00AF69E6" w:rsidRPr="00C548FF">
        <w:rPr>
          <w:color w:val="000000" w:themeColor="text1"/>
          <w:sz w:val="28"/>
          <w:szCs w:val="28"/>
          <w:bdr w:val="none" w:sz="0" w:space="0" w:color="auto" w:frame="1"/>
        </w:rPr>
        <w:t xml:space="preserve">Đến nay toàn xã </w:t>
      </w:r>
      <w:r w:rsidR="00111D2C" w:rsidRPr="00C548FF">
        <w:rPr>
          <w:color w:val="000000" w:themeColor="text1"/>
          <w:sz w:val="28"/>
          <w:szCs w:val="28"/>
          <w:bdr w:val="none" w:sz="0" w:space="0" w:color="auto" w:frame="1"/>
        </w:rPr>
        <w:t xml:space="preserve">có </w:t>
      </w:r>
      <w:r w:rsidR="00FA63B5" w:rsidRPr="00C548FF">
        <w:rPr>
          <w:color w:val="000000" w:themeColor="text1"/>
          <w:sz w:val="28"/>
          <w:szCs w:val="28"/>
          <w:bdr w:val="none" w:sz="0" w:space="0" w:color="auto" w:frame="1"/>
        </w:rPr>
        <w:t>06</w:t>
      </w:r>
      <w:r w:rsidR="0086115D" w:rsidRPr="00C548FF">
        <w:rPr>
          <w:color w:val="000000" w:themeColor="text1"/>
          <w:sz w:val="28"/>
          <w:szCs w:val="28"/>
          <w:bdr w:val="none" w:sz="0" w:space="0" w:color="auto" w:frame="1"/>
        </w:rPr>
        <w:t xml:space="preserve"> HTX</w:t>
      </w:r>
      <w:r w:rsidR="00111D2C" w:rsidRPr="00C548FF">
        <w:rPr>
          <w:color w:val="000000" w:themeColor="text1"/>
          <w:sz w:val="28"/>
          <w:szCs w:val="28"/>
          <w:bdr w:val="none" w:sz="0" w:space="0" w:color="auto" w:frame="1"/>
        </w:rPr>
        <w:t>, 01 Tổ hợp tác</w:t>
      </w:r>
      <w:r w:rsidR="0086115D" w:rsidRPr="00C548FF">
        <w:rPr>
          <w:color w:val="000000" w:themeColor="text1"/>
          <w:sz w:val="28"/>
          <w:szCs w:val="28"/>
          <w:bdr w:val="none" w:sz="0" w:space="0" w:color="auto" w:frame="1"/>
        </w:rPr>
        <w:t xml:space="preserve"> được </w:t>
      </w:r>
      <w:r w:rsidR="00111D2C" w:rsidRPr="00C548FF">
        <w:rPr>
          <w:color w:val="000000" w:themeColor="text1"/>
          <w:sz w:val="28"/>
          <w:szCs w:val="28"/>
          <w:bdr w:val="none" w:sz="0" w:space="0" w:color="auto" w:frame="1"/>
        </w:rPr>
        <w:t>thành lập,</w:t>
      </w:r>
      <w:r w:rsidR="00AF69E6" w:rsidRPr="00C548FF">
        <w:rPr>
          <w:color w:val="000000" w:themeColor="text1"/>
          <w:sz w:val="28"/>
          <w:szCs w:val="28"/>
          <w:bdr w:val="none" w:sz="0" w:space="0" w:color="auto" w:frame="1"/>
        </w:rPr>
        <w:t xml:space="preserve"> hoạt động trên các </w:t>
      </w:r>
      <w:r w:rsidR="00AF69E6" w:rsidRPr="00C548FF">
        <w:rPr>
          <w:color w:val="000000" w:themeColor="text1"/>
          <w:sz w:val="28"/>
          <w:szCs w:val="28"/>
          <w:shd w:val="clear" w:color="auto" w:fill="FFFFFF"/>
        </w:rPr>
        <w:t>lĩnh vực: Nông nghiệp - lâm - ngư nghiệp, công nghiệp - tiểu thủ công nghiệp</w:t>
      </w:r>
      <w:r w:rsidR="009721C7" w:rsidRPr="00C548FF">
        <w:rPr>
          <w:color w:val="000000" w:themeColor="text1"/>
          <w:sz w:val="28"/>
          <w:szCs w:val="28"/>
          <w:shd w:val="clear" w:color="auto" w:fill="FFFFFF"/>
        </w:rPr>
        <w:t>, thương mại dịch vụ, xây dựng</w:t>
      </w:r>
      <w:r w:rsidR="00AF69E6" w:rsidRPr="00C548FF">
        <w:rPr>
          <w:color w:val="000000" w:themeColor="text1"/>
          <w:sz w:val="28"/>
          <w:szCs w:val="28"/>
          <w:shd w:val="clear" w:color="auto" w:fill="FFFFFF"/>
        </w:rPr>
        <w:t>…</w:t>
      </w:r>
      <w:r w:rsidR="00AF69E6" w:rsidRPr="00C548FF">
        <w:rPr>
          <w:color w:val="000000" w:themeColor="text1"/>
          <w:sz w:val="28"/>
          <w:szCs w:val="28"/>
          <w:bdr w:val="none" w:sz="0" w:space="0" w:color="auto" w:frame="1"/>
        </w:rPr>
        <w:t xml:space="preserve"> </w:t>
      </w:r>
    </w:p>
    <w:p w:rsidR="00AA6491" w:rsidRPr="00C548FF" w:rsidRDefault="00AA6491" w:rsidP="000B3E65">
      <w:pPr>
        <w:pStyle w:val="NormalWeb"/>
        <w:spacing w:before="0" w:beforeAutospacing="0" w:after="0" w:afterAutospacing="0" w:line="280" w:lineRule="atLeast"/>
        <w:ind w:firstLine="720"/>
        <w:jc w:val="both"/>
        <w:rPr>
          <w:color w:val="000000" w:themeColor="text1"/>
          <w:sz w:val="28"/>
          <w:szCs w:val="28"/>
          <w:shd w:val="clear" w:color="auto" w:fill="FFFFFF"/>
        </w:rPr>
      </w:pPr>
      <w:r w:rsidRPr="00C548FF">
        <w:rPr>
          <w:color w:val="000000" w:themeColor="text1"/>
          <w:sz w:val="28"/>
          <w:szCs w:val="28"/>
          <w:shd w:val="clear" w:color="auto" w:fill="FFFFFF"/>
        </w:rPr>
        <w:t xml:space="preserve">Các HTX đã triển khai thực hiện tốt các khâu dịch vụ, trong đó, nhiều HTX đã mở thêm một số loại hình dịch vụ mới mang lại hiệu quả cao, ứng dụng tiến bộ kỹ thuật và thực hiện những chương trình, dự án của Nhà nước hỗ trợ cho nông dân, tích cực thúc đẩy việc chuyển đổi cơ cấu cây trồng, vật nuôi theo hướng sản xuất hàng hóa bền vững. Một số HTX đã tìm được hướng đi đúng, phù hợp với </w:t>
      </w:r>
      <w:r w:rsidRPr="00C548FF">
        <w:rPr>
          <w:color w:val="000000" w:themeColor="text1"/>
          <w:sz w:val="28"/>
          <w:szCs w:val="28"/>
          <w:shd w:val="clear" w:color="auto" w:fill="FFFFFF"/>
        </w:rPr>
        <w:lastRenderedPageBreak/>
        <w:t xml:space="preserve">nhu cầu thị trường, ứng dụng công nghệ cao vào sản xuất, chú trọng thị trường đầu ra, điển hình có HTX </w:t>
      </w:r>
      <w:r w:rsidR="0061234B" w:rsidRPr="00C548FF">
        <w:rPr>
          <w:color w:val="000000" w:themeColor="text1"/>
          <w:sz w:val="28"/>
          <w:szCs w:val="28"/>
          <w:shd w:val="clear" w:color="auto" w:fill="FFFFFF"/>
        </w:rPr>
        <w:t xml:space="preserve">Dịch vụ kinh doanh tổng hợp Nông lâm nghiệp xã Thanh Xương, HTX rau củ quả an toàn Thanh Đông </w:t>
      </w:r>
      <w:r w:rsidRPr="00C548FF">
        <w:rPr>
          <w:color w:val="000000" w:themeColor="text1"/>
          <w:sz w:val="28"/>
          <w:szCs w:val="28"/>
          <w:shd w:val="clear" w:color="auto" w:fill="FFFFFF"/>
        </w:rPr>
        <w:t xml:space="preserve">... Nhìn chung, các HTX làm ăn cơ bản có lãi, </w:t>
      </w:r>
      <w:r w:rsidR="00DC7D26" w:rsidRPr="00C548FF">
        <w:rPr>
          <w:color w:val="000000" w:themeColor="text1"/>
          <w:sz w:val="28"/>
          <w:szCs w:val="28"/>
          <w:shd w:val="clear" w:color="auto" w:fill="FFFFFF"/>
        </w:rPr>
        <w:t xml:space="preserve">thu nhập bình quân 1 năm đạt 350 triệu đồng, </w:t>
      </w:r>
      <w:r w:rsidRPr="00C548FF">
        <w:rPr>
          <w:color w:val="000000" w:themeColor="text1"/>
          <w:sz w:val="28"/>
          <w:szCs w:val="28"/>
          <w:shd w:val="clear" w:color="auto" w:fill="FFFFFF"/>
        </w:rPr>
        <w:t>góp phần giải quyết việc làm và ổn đị</w:t>
      </w:r>
      <w:r w:rsidR="00DC7D26" w:rsidRPr="00C548FF">
        <w:rPr>
          <w:color w:val="000000" w:themeColor="text1"/>
          <w:sz w:val="28"/>
          <w:szCs w:val="28"/>
          <w:shd w:val="clear" w:color="auto" w:fill="FFFFFF"/>
        </w:rPr>
        <w:t>nh nguồn thu nhập cho lao động. H</w:t>
      </w:r>
      <w:r w:rsidRPr="00C548FF">
        <w:rPr>
          <w:color w:val="000000" w:themeColor="text1"/>
          <w:sz w:val="28"/>
          <w:szCs w:val="28"/>
          <w:shd w:val="clear" w:color="auto" w:fill="FFFFFF"/>
        </w:rPr>
        <w:t>oạt động của tổ hợp tác phù hợp với phát triển kinh tế địa phương do tính linh hoạt, đáp ứng nguyên tắc tự nguyện và cùng có lợi, hỗ trợ nhau trong hoạt động</w:t>
      </w:r>
      <w:r w:rsidR="00DC7D26" w:rsidRPr="00C548FF">
        <w:rPr>
          <w:color w:val="000000" w:themeColor="text1"/>
          <w:sz w:val="28"/>
          <w:szCs w:val="28"/>
          <w:shd w:val="clear" w:color="auto" w:fill="FFFFFF"/>
        </w:rPr>
        <w:t xml:space="preserve">, </w:t>
      </w:r>
      <w:r w:rsidR="00ED7252" w:rsidRPr="00C548FF">
        <w:rPr>
          <w:color w:val="000000" w:themeColor="text1"/>
          <w:sz w:val="28"/>
          <w:szCs w:val="28"/>
          <w:shd w:val="clear" w:color="auto" w:fill="FFFFFF"/>
        </w:rPr>
        <w:t>thu nhập bình quân 1 năm đạt 200 triệu</w:t>
      </w:r>
      <w:r w:rsidR="005205BA" w:rsidRPr="00C548FF">
        <w:rPr>
          <w:color w:val="000000" w:themeColor="text1"/>
          <w:sz w:val="28"/>
          <w:szCs w:val="28"/>
          <w:shd w:val="clear" w:color="auto" w:fill="FFFFFF"/>
        </w:rPr>
        <w:t>, giải quyết việc làm cho 12 lao động, thu nhập ổn định bình quân</w:t>
      </w:r>
      <w:r w:rsidR="00ED7252" w:rsidRPr="00C548FF">
        <w:rPr>
          <w:color w:val="000000" w:themeColor="text1"/>
          <w:sz w:val="28"/>
          <w:szCs w:val="28"/>
          <w:shd w:val="clear" w:color="auto" w:fill="FFFFFF"/>
        </w:rPr>
        <w:t xml:space="preserve"> 4 </w:t>
      </w:r>
      <w:r w:rsidR="005205BA" w:rsidRPr="00C548FF">
        <w:rPr>
          <w:color w:val="000000" w:themeColor="text1"/>
          <w:sz w:val="28"/>
          <w:szCs w:val="28"/>
          <w:shd w:val="clear" w:color="auto" w:fill="FFFFFF"/>
        </w:rPr>
        <w:t>triệu đồng/ người/tháng</w:t>
      </w:r>
    </w:p>
    <w:p w:rsidR="00BB1132" w:rsidRPr="00C548FF" w:rsidRDefault="00BB1132" w:rsidP="000B3E65">
      <w:pPr>
        <w:pStyle w:val="NormalWeb"/>
        <w:spacing w:before="0" w:beforeAutospacing="0" w:after="0" w:afterAutospacing="0" w:line="280" w:lineRule="atLeast"/>
        <w:ind w:firstLine="720"/>
        <w:jc w:val="both"/>
        <w:rPr>
          <w:color w:val="000000" w:themeColor="text1"/>
          <w:sz w:val="28"/>
          <w:szCs w:val="28"/>
        </w:rPr>
      </w:pPr>
      <w:r w:rsidRPr="00C548FF">
        <w:rPr>
          <w:color w:val="000000" w:themeColor="text1"/>
          <w:sz w:val="28"/>
          <w:szCs w:val="28"/>
          <w:shd w:val="clear" w:color="auto" w:fill="FFFFFF"/>
        </w:rPr>
        <w:t>Hoạt động của các hợp tác xã, tổ hợp tác trong thời gian qua có những đóng góp tích cực trong triển khai thực hiện xây dựng nông thôn mới</w:t>
      </w:r>
      <w:r w:rsidRPr="00C548FF">
        <w:rPr>
          <w:color w:val="000000" w:themeColor="text1"/>
          <w:sz w:val="28"/>
          <w:szCs w:val="28"/>
        </w:rPr>
        <w:t xml:space="preserve">, NTM kiểu mẫu. </w:t>
      </w:r>
      <w:r w:rsidRPr="00C548FF">
        <w:rPr>
          <w:color w:val="000000" w:themeColor="text1"/>
          <w:sz w:val="28"/>
          <w:szCs w:val="28"/>
          <w:shd w:val="clear" w:color="auto" w:fill="FFFFFF"/>
        </w:rPr>
        <w:t>Kinh tế tập thể ngày càng thể hiện được vai trò, vị trí trong nền kinh tế, góp phần thúc đẩy tăng trưởng kinh tế, phát triển văn hóa xã hội và ổn định tình hình an ninh chính trị ở nông thôn.</w:t>
      </w:r>
      <w:r w:rsidRPr="00C548FF">
        <w:rPr>
          <w:color w:val="000000" w:themeColor="text1"/>
          <w:sz w:val="28"/>
          <w:szCs w:val="28"/>
        </w:rPr>
        <w:t xml:space="preserve"> Đại bộ phận nông dân đã nhận thức được sự cần thiết của việc hợp tác, liên kết với nhau để cùng phát triển. </w:t>
      </w:r>
    </w:p>
    <w:p w:rsidR="00A86FD3" w:rsidRPr="00C548FF" w:rsidRDefault="0049792A" w:rsidP="000B3E65">
      <w:pPr>
        <w:pStyle w:val="NoSpacing"/>
        <w:spacing w:line="280" w:lineRule="atLeast"/>
        <w:ind w:firstLine="720"/>
        <w:jc w:val="both"/>
        <w:rPr>
          <w:b/>
          <w:bCs/>
          <w:szCs w:val="28"/>
        </w:rPr>
      </w:pPr>
      <w:r>
        <w:rPr>
          <w:b/>
          <w:bCs/>
          <w:szCs w:val="28"/>
        </w:rPr>
        <w:t>3</w:t>
      </w:r>
      <w:r w:rsidR="009D4DDE" w:rsidRPr="00C548FF">
        <w:rPr>
          <w:b/>
          <w:bCs/>
          <w:szCs w:val="28"/>
        </w:rPr>
        <w:t xml:space="preserve">. </w:t>
      </w:r>
      <w:r>
        <w:rPr>
          <w:b/>
          <w:bCs/>
          <w:szCs w:val="28"/>
        </w:rPr>
        <w:t>Giải pháp phát triển kinh tế tập thể</w:t>
      </w:r>
    </w:p>
    <w:p w:rsidR="00AB12C0" w:rsidRPr="00C548FF" w:rsidRDefault="00AB12C0" w:rsidP="000B3E65">
      <w:pPr>
        <w:pStyle w:val="NoSpacing"/>
        <w:spacing w:line="280" w:lineRule="atLeast"/>
        <w:ind w:firstLine="720"/>
        <w:jc w:val="both"/>
        <w:rPr>
          <w:rFonts w:cs="Times New Roman"/>
          <w:b/>
          <w:bCs/>
          <w:color w:val="000000" w:themeColor="text1"/>
          <w:szCs w:val="28"/>
        </w:rPr>
      </w:pPr>
      <w:r w:rsidRPr="00C548FF">
        <w:rPr>
          <w:rFonts w:cs="Times New Roman"/>
          <w:color w:val="000000" w:themeColor="text1"/>
          <w:szCs w:val="28"/>
          <w:shd w:val="clear" w:color="auto" w:fill="FFFFFF"/>
        </w:rPr>
        <w:t>Phát triển kinh tế tập thể là một chủ trương lớn của Đảng và Nhà nước, đây là sự nghiệp khó khăn, đòi hỏi sự kiên trì, phải có sự đồng lòng, chung sức của cả hệ thống chính trị cùng cộng đồng HTX và Nhân dân. Để tiếp tục phát huy kết quả đã đạt được trong thời gian tới UBND xã</w:t>
      </w:r>
      <w:r w:rsidR="0049792A">
        <w:rPr>
          <w:rFonts w:cs="Times New Roman"/>
          <w:color w:val="000000" w:themeColor="text1"/>
          <w:szCs w:val="28"/>
          <w:shd w:val="clear" w:color="auto" w:fill="FFFFFF"/>
        </w:rPr>
        <w:t xml:space="preserve"> đề xuất một số giải pháp như sau:</w:t>
      </w:r>
    </w:p>
    <w:p w:rsidR="00A86FD3" w:rsidRPr="00C548FF" w:rsidRDefault="009D4DDE" w:rsidP="000B3E65">
      <w:pPr>
        <w:spacing w:after="0" w:line="280" w:lineRule="atLeast"/>
        <w:ind w:firstLine="720"/>
        <w:jc w:val="both"/>
        <w:rPr>
          <w:szCs w:val="28"/>
        </w:rPr>
      </w:pPr>
      <w:r w:rsidRPr="00C548FF">
        <w:rPr>
          <w:szCs w:val="28"/>
        </w:rPr>
        <w:t xml:space="preserve">Tiếp tục </w:t>
      </w:r>
      <w:r w:rsidR="001A0EE4" w:rsidRPr="00C548FF">
        <w:rPr>
          <w:szCs w:val="28"/>
        </w:rPr>
        <w:t>quán triệt, triển khai thực hiện Nghị quyết số 13-NQ/TW ngày 18/3/2002, Hội nghị lần thứ 5, Ban Chấp Hành Trung ương Đảng khóa IX</w:t>
      </w:r>
      <w:r w:rsidR="0049792A">
        <w:rPr>
          <w:szCs w:val="28"/>
        </w:rPr>
        <w:t>, luật HTX năm 2012 và các văn bản hướng dẫn về phát triển HTX</w:t>
      </w:r>
      <w:r w:rsidR="00BC4AD8" w:rsidRPr="00C548FF">
        <w:rPr>
          <w:szCs w:val="28"/>
        </w:rPr>
        <w:t>.</w:t>
      </w:r>
    </w:p>
    <w:p w:rsidR="00A41D0C" w:rsidRPr="00C548FF" w:rsidRDefault="00A41D0C" w:rsidP="000B3E65">
      <w:pPr>
        <w:spacing w:after="0" w:line="280" w:lineRule="atLeast"/>
        <w:ind w:firstLine="720"/>
        <w:jc w:val="both"/>
        <w:rPr>
          <w:rFonts w:cs="Times New Roman"/>
          <w:color w:val="000000" w:themeColor="text1"/>
          <w:szCs w:val="28"/>
          <w:shd w:val="clear" w:color="auto" w:fill="FFFFFF"/>
        </w:rPr>
      </w:pPr>
      <w:r w:rsidRPr="00C548FF">
        <w:rPr>
          <w:rFonts w:cs="Times New Roman"/>
          <w:color w:val="000000" w:themeColor="text1"/>
          <w:szCs w:val="28"/>
          <w:shd w:val="clear" w:color="auto" w:fill="FFFFFF"/>
        </w:rPr>
        <w:t xml:space="preserve">Tăng cường công tác quản lý nhà nước trong lĩnh vực kinh tế hợp tác, HTX. </w:t>
      </w:r>
      <w:r w:rsidR="00503451" w:rsidRPr="00C548FF">
        <w:rPr>
          <w:rFonts w:cs="Times New Roman"/>
          <w:color w:val="000000" w:themeColor="text1"/>
          <w:szCs w:val="28"/>
          <w:shd w:val="clear" w:color="auto" w:fill="FFFFFF"/>
        </w:rPr>
        <w:t>Đẩy mạnh</w:t>
      </w:r>
      <w:r w:rsidRPr="00C548FF">
        <w:rPr>
          <w:rFonts w:cs="Times New Roman"/>
          <w:color w:val="000000" w:themeColor="text1"/>
          <w:szCs w:val="28"/>
          <w:shd w:val="clear" w:color="auto" w:fill="FFFFFF"/>
        </w:rPr>
        <w:t xml:space="preserve"> công tác tuyên truyền</w:t>
      </w:r>
      <w:r w:rsidR="00503451" w:rsidRPr="00C548FF">
        <w:rPr>
          <w:rFonts w:cs="Times New Roman"/>
          <w:color w:val="000000" w:themeColor="text1"/>
          <w:szCs w:val="28"/>
          <w:shd w:val="clear" w:color="auto" w:fill="FFFFFF"/>
        </w:rPr>
        <w:t xml:space="preserve"> Nghị quyết số 13, các văn bản có liên quan của </w:t>
      </w:r>
      <w:r w:rsidR="004C7905" w:rsidRPr="00C548FF">
        <w:rPr>
          <w:rFonts w:cs="Times New Roman"/>
          <w:color w:val="000000" w:themeColor="text1"/>
          <w:szCs w:val="28"/>
          <w:shd w:val="clear" w:color="auto" w:fill="FFFFFF"/>
        </w:rPr>
        <w:t>Huyện</w:t>
      </w:r>
      <w:r w:rsidR="00503451" w:rsidRPr="00C548FF">
        <w:rPr>
          <w:rFonts w:cs="Times New Roman"/>
          <w:color w:val="000000" w:themeColor="text1"/>
          <w:szCs w:val="28"/>
          <w:shd w:val="clear" w:color="auto" w:fill="FFFFFF"/>
        </w:rPr>
        <w:t xml:space="preserve"> ủy, UBND</w:t>
      </w:r>
      <w:r w:rsidR="004C7905" w:rsidRPr="00C548FF">
        <w:rPr>
          <w:rFonts w:cs="Times New Roman"/>
          <w:color w:val="000000" w:themeColor="text1"/>
          <w:szCs w:val="28"/>
          <w:shd w:val="clear" w:color="auto" w:fill="FFFFFF"/>
        </w:rPr>
        <w:t xml:space="preserve"> huyện</w:t>
      </w:r>
      <w:r w:rsidR="00503451" w:rsidRPr="00C548FF">
        <w:rPr>
          <w:rFonts w:cs="Times New Roman"/>
          <w:color w:val="000000" w:themeColor="text1"/>
          <w:szCs w:val="28"/>
          <w:shd w:val="clear" w:color="auto" w:fill="FFFFFF"/>
        </w:rPr>
        <w:t>, góp phần </w:t>
      </w:r>
      <w:r w:rsidRPr="00C548FF">
        <w:rPr>
          <w:rFonts w:cs="Times New Roman"/>
          <w:color w:val="000000" w:themeColor="text1"/>
          <w:szCs w:val="28"/>
          <w:shd w:val="clear" w:color="auto" w:fill="FFFFFF"/>
        </w:rPr>
        <w:t xml:space="preserve"> nâng cao nhận thức của cán bộ, đảng viên và người dân về vị trí, vai trò, tầm quan trọng của HTX trong phát triển kinh tế - xã hội địa phương.</w:t>
      </w:r>
      <w:r w:rsidR="009B4161" w:rsidRPr="00C548FF">
        <w:rPr>
          <w:rFonts w:ascii="Helvetica" w:hAnsi="Helvetica"/>
          <w:color w:val="333333"/>
          <w:szCs w:val="28"/>
          <w:shd w:val="clear" w:color="auto" w:fill="FFFFFF"/>
        </w:rPr>
        <w:t xml:space="preserve"> </w:t>
      </w:r>
    </w:p>
    <w:p w:rsidR="00C04C4E" w:rsidRPr="00C548FF" w:rsidRDefault="00E25F4E" w:rsidP="000B3E65">
      <w:pPr>
        <w:spacing w:after="0" w:line="280" w:lineRule="atLeast"/>
        <w:ind w:firstLine="720"/>
        <w:jc w:val="both"/>
        <w:rPr>
          <w:szCs w:val="28"/>
        </w:rPr>
      </w:pPr>
      <w:r w:rsidRPr="00C548FF">
        <w:rPr>
          <w:szCs w:val="28"/>
        </w:rPr>
        <w:t>Đẩ</w:t>
      </w:r>
      <w:r w:rsidR="00C04C4E" w:rsidRPr="00C548FF">
        <w:rPr>
          <w:szCs w:val="28"/>
        </w:rPr>
        <w:t xml:space="preserve">y mạnh rà soát nhu cầu công tác đào tạo, bồi dưỡng cho cán bộ </w:t>
      </w:r>
      <w:r w:rsidR="004A41AC" w:rsidRPr="00C548FF">
        <w:rPr>
          <w:szCs w:val="28"/>
        </w:rPr>
        <w:t>quản lý nhà nước và hợp tác xã, nhất là cán bộ quản lý hợp tác xã, người sáng lập khởi nghiệp các hợp tác xã hoạt động có hiệu quả.</w:t>
      </w:r>
    </w:p>
    <w:p w:rsidR="00972733" w:rsidRPr="00C548FF" w:rsidRDefault="009D4DDE" w:rsidP="000B3E65">
      <w:pPr>
        <w:spacing w:after="0" w:line="280" w:lineRule="atLeast"/>
        <w:ind w:firstLine="720"/>
        <w:jc w:val="both"/>
        <w:rPr>
          <w:szCs w:val="28"/>
        </w:rPr>
      </w:pPr>
      <w:r w:rsidRPr="00C548FF">
        <w:rPr>
          <w:szCs w:val="28"/>
        </w:rPr>
        <w:t>Thực hiện các chính sách hỗ trợ, khuyến khích phát triển kinh tế tập thể.</w:t>
      </w:r>
    </w:p>
    <w:p w:rsidR="00AB3AE2" w:rsidRPr="00C548FF" w:rsidRDefault="00AB3AE2" w:rsidP="000B3E65">
      <w:pPr>
        <w:spacing w:after="0" w:line="280" w:lineRule="atLeast"/>
        <w:ind w:firstLine="720"/>
        <w:jc w:val="both"/>
        <w:rPr>
          <w:rFonts w:cs="Times New Roman"/>
          <w:color w:val="000000" w:themeColor="text1"/>
          <w:szCs w:val="28"/>
          <w:shd w:val="clear" w:color="auto" w:fill="FFFFFF"/>
        </w:rPr>
      </w:pPr>
      <w:r w:rsidRPr="00C548FF">
        <w:rPr>
          <w:rFonts w:cs="Times New Roman"/>
          <w:color w:val="000000" w:themeColor="text1"/>
          <w:szCs w:val="28"/>
          <w:shd w:val="clear" w:color="auto" w:fill="FFFFFF"/>
        </w:rPr>
        <w:t>Thường xuyên kiểm tra, giám sát, theo dõi, nắm bắt nhu cầu, phối hợp giải quyết kịp thời các đề xuất, kiến nghị chính đáng của các HTX cũng như hướng dẫ</w:t>
      </w:r>
      <w:r w:rsidR="005205BA" w:rsidRPr="00C548FF">
        <w:rPr>
          <w:rFonts w:cs="Times New Roman"/>
          <w:color w:val="000000" w:themeColor="text1"/>
          <w:szCs w:val="28"/>
          <w:shd w:val="clear" w:color="auto" w:fill="FFFFFF"/>
        </w:rPr>
        <w:t>n, </w:t>
      </w:r>
      <w:r w:rsidRPr="00C548FF">
        <w:rPr>
          <w:rFonts w:cs="Times New Roman"/>
          <w:color w:val="000000" w:themeColor="text1"/>
          <w:szCs w:val="28"/>
          <w:shd w:val="clear" w:color="auto" w:fill="FFFFFF"/>
        </w:rPr>
        <w:t>giải quyết hồ sơ thủ tục, tạo điều kiện cho các HTX tiếp cận về đất đai, hạ tầng, kỹ thuật, tín dụng và các nguồn vốn hỗ trợ của nhà nước...</w:t>
      </w:r>
    </w:p>
    <w:p w:rsidR="005205BA" w:rsidRDefault="005205BA" w:rsidP="000B3E65">
      <w:pPr>
        <w:spacing w:after="0" w:line="280" w:lineRule="atLeast"/>
        <w:ind w:firstLine="720"/>
        <w:jc w:val="both"/>
        <w:rPr>
          <w:rFonts w:cs="Times New Roman"/>
          <w:color w:val="000000" w:themeColor="text1"/>
          <w:szCs w:val="28"/>
          <w:shd w:val="clear" w:color="auto" w:fill="FFFFFF"/>
        </w:rPr>
      </w:pPr>
      <w:r w:rsidRPr="00C548FF">
        <w:rPr>
          <w:rFonts w:cs="Times New Roman"/>
          <w:color w:val="000000" w:themeColor="text1"/>
          <w:szCs w:val="28"/>
          <w:shd w:val="clear" w:color="auto" w:fill="FFFFFF"/>
        </w:rPr>
        <w:t>Phát huy mạnh mẽ vai trò của Mặt trận tổ quốc, các đoàn thể chính trị xã hội trong phát triển kinh tế tập thể, trong việc tuyên truyền, vận động thành viên tham gia hợp tác xã, đưa Luật Hợp tác xã năm 2012 vào cuộc sống.</w:t>
      </w:r>
    </w:p>
    <w:p w:rsidR="000B3E65" w:rsidRDefault="001A1C15" w:rsidP="000B3E65">
      <w:pPr>
        <w:spacing w:after="0" w:line="280" w:lineRule="atLeast"/>
        <w:ind w:firstLine="720"/>
        <w:jc w:val="both"/>
        <w:rPr>
          <w:szCs w:val="28"/>
        </w:rPr>
      </w:pPr>
      <w:r w:rsidRPr="00C548FF">
        <w:rPr>
          <w:szCs w:val="28"/>
        </w:rPr>
        <w:t xml:space="preserve">Trên đây là </w:t>
      </w:r>
      <w:r w:rsidR="000B3E65">
        <w:rPr>
          <w:szCs w:val="28"/>
        </w:rPr>
        <w:t xml:space="preserve">nội dung </w:t>
      </w:r>
      <w:r w:rsidRPr="00C548FF">
        <w:rPr>
          <w:szCs w:val="28"/>
        </w:rPr>
        <w:t xml:space="preserve">báo cáo </w:t>
      </w:r>
      <w:r w:rsidR="00C2297F" w:rsidRPr="00C548FF">
        <w:rPr>
          <w:szCs w:val="28"/>
        </w:rPr>
        <w:t xml:space="preserve">tham luận </w:t>
      </w:r>
      <w:r w:rsidR="005205BA" w:rsidRPr="00C548FF">
        <w:rPr>
          <w:rStyle w:val="Strong"/>
          <w:b w:val="0"/>
          <w:color w:val="000000" w:themeColor="text1"/>
          <w:szCs w:val="28"/>
          <w:bdr w:val="none" w:sz="0" w:space="0" w:color="auto" w:frame="1"/>
        </w:rPr>
        <w:t>t</w:t>
      </w:r>
      <w:r w:rsidR="005205BA" w:rsidRPr="00C548FF">
        <w:rPr>
          <w:szCs w:val="28"/>
        </w:rPr>
        <w:t>rong việc phát triển kinh tế tập thể trên địa bàn xã Thanh Xương</w:t>
      </w:r>
      <w:r w:rsidR="000B3E65">
        <w:rPr>
          <w:szCs w:val="28"/>
        </w:rPr>
        <w:t xml:space="preserve">. </w:t>
      </w:r>
      <w:r w:rsidR="000B3E65">
        <w:rPr>
          <w:szCs w:val="28"/>
        </w:rPr>
        <w:t>Cuối cùng tôi xin kính chúc quý</w:t>
      </w:r>
      <w:r w:rsidR="000B3E65" w:rsidRPr="007B50DE">
        <w:rPr>
          <w:szCs w:val="28"/>
        </w:rPr>
        <w:t xml:space="preserve"> vị đại biểu mạnh khỏe, hạnh phúc, chúc Hội Nghị thành công tốt đẹp.</w:t>
      </w:r>
    </w:p>
    <w:p w:rsidR="00FC7C9B" w:rsidRPr="00AA4FDD" w:rsidRDefault="000B3E65" w:rsidP="000B3E65">
      <w:pPr>
        <w:spacing w:after="0" w:line="280" w:lineRule="atLeast"/>
        <w:ind w:firstLine="720"/>
        <w:jc w:val="center"/>
        <w:rPr>
          <w:b/>
          <w:sz w:val="32"/>
          <w:szCs w:val="32"/>
        </w:rPr>
      </w:pPr>
      <w:r w:rsidRPr="00566C5B">
        <w:rPr>
          <w:b/>
          <w:i/>
          <w:szCs w:val="28"/>
        </w:rPr>
        <w:t>Xin trân trọng cảm ơn!</w:t>
      </w:r>
      <w:bookmarkStart w:id="0" w:name="_GoBack"/>
      <w:bookmarkEnd w:id="0"/>
    </w:p>
    <w:sectPr w:rsidR="00FC7C9B" w:rsidRPr="00AA4FDD" w:rsidSect="007076B2">
      <w:headerReference w:type="default" r:id="rId8"/>
      <w:pgSz w:w="11909" w:h="16834" w:code="9"/>
      <w:pgMar w:top="1134" w:right="851" w:bottom="907"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2D5" w:rsidRDefault="001E62D5" w:rsidP="00AB3AE2">
      <w:pPr>
        <w:spacing w:after="0" w:line="240" w:lineRule="auto"/>
      </w:pPr>
      <w:r>
        <w:separator/>
      </w:r>
    </w:p>
  </w:endnote>
  <w:endnote w:type="continuationSeparator" w:id="0">
    <w:p w:rsidR="001E62D5" w:rsidRDefault="001E62D5" w:rsidP="00AB3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2D5" w:rsidRDefault="001E62D5" w:rsidP="00AB3AE2">
      <w:pPr>
        <w:spacing w:after="0" w:line="240" w:lineRule="auto"/>
      </w:pPr>
      <w:r>
        <w:separator/>
      </w:r>
    </w:p>
  </w:footnote>
  <w:footnote w:type="continuationSeparator" w:id="0">
    <w:p w:rsidR="001E62D5" w:rsidRDefault="001E62D5" w:rsidP="00AB3A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CBF" w:rsidRDefault="00EF5CBF">
    <w:pPr>
      <w:pStyle w:val="Header"/>
      <w:jc w:val="center"/>
    </w:pPr>
  </w:p>
  <w:p w:rsidR="00EF5CBF" w:rsidRDefault="00EF5C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F3E70"/>
    <w:multiLevelType w:val="hybridMultilevel"/>
    <w:tmpl w:val="7562AE12"/>
    <w:lvl w:ilvl="0" w:tplc="9A66B1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264041"/>
    <w:multiLevelType w:val="hybridMultilevel"/>
    <w:tmpl w:val="CED66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E0C81"/>
    <w:multiLevelType w:val="hybridMultilevel"/>
    <w:tmpl w:val="C9F8DD3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3D4694"/>
    <w:multiLevelType w:val="hybridMultilevel"/>
    <w:tmpl w:val="372273AC"/>
    <w:lvl w:ilvl="0" w:tplc="992CA3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2A709B"/>
    <w:multiLevelType w:val="hybridMultilevel"/>
    <w:tmpl w:val="5A82A910"/>
    <w:lvl w:ilvl="0" w:tplc="E1980D3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38E1C40"/>
    <w:multiLevelType w:val="hybridMultilevel"/>
    <w:tmpl w:val="5D4C9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133316"/>
    <w:multiLevelType w:val="hybridMultilevel"/>
    <w:tmpl w:val="5D309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D70F11"/>
    <w:multiLevelType w:val="hybridMultilevel"/>
    <w:tmpl w:val="8496E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204510"/>
    <w:multiLevelType w:val="hybridMultilevel"/>
    <w:tmpl w:val="9EA0F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5675F56"/>
    <w:multiLevelType w:val="hybridMultilevel"/>
    <w:tmpl w:val="82D0FD64"/>
    <w:lvl w:ilvl="0" w:tplc="E8A8F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6310078"/>
    <w:multiLevelType w:val="hybridMultilevel"/>
    <w:tmpl w:val="5D4C9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DC1F79"/>
    <w:multiLevelType w:val="hybridMultilevel"/>
    <w:tmpl w:val="A6FED84C"/>
    <w:lvl w:ilvl="0" w:tplc="4762D6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3"/>
  </w:num>
  <w:num w:numId="4">
    <w:abstractNumId w:val="7"/>
  </w:num>
  <w:num w:numId="5">
    <w:abstractNumId w:val="11"/>
  </w:num>
  <w:num w:numId="6">
    <w:abstractNumId w:val="6"/>
  </w:num>
  <w:num w:numId="7">
    <w:abstractNumId w:val="0"/>
  </w:num>
  <w:num w:numId="8">
    <w:abstractNumId w:val="2"/>
  </w:num>
  <w:num w:numId="9">
    <w:abstractNumId w:val="8"/>
  </w:num>
  <w:num w:numId="10">
    <w:abstractNumId w:val="1"/>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A43"/>
    <w:rsid w:val="00005CBF"/>
    <w:rsid w:val="00020C6F"/>
    <w:rsid w:val="00026E90"/>
    <w:rsid w:val="000310D7"/>
    <w:rsid w:val="00035F63"/>
    <w:rsid w:val="00036349"/>
    <w:rsid w:val="0007083A"/>
    <w:rsid w:val="00087270"/>
    <w:rsid w:val="000928B8"/>
    <w:rsid w:val="000A605F"/>
    <w:rsid w:val="000B1BF0"/>
    <w:rsid w:val="000B3E65"/>
    <w:rsid w:val="000C315A"/>
    <w:rsid w:val="000C3AB4"/>
    <w:rsid w:val="000D12CE"/>
    <w:rsid w:val="000D6363"/>
    <w:rsid w:val="000E0AA7"/>
    <w:rsid w:val="000F0A41"/>
    <w:rsid w:val="000F480D"/>
    <w:rsid w:val="0010394A"/>
    <w:rsid w:val="001101C6"/>
    <w:rsid w:val="00111D2C"/>
    <w:rsid w:val="0011228B"/>
    <w:rsid w:val="0012617C"/>
    <w:rsid w:val="00133F61"/>
    <w:rsid w:val="0014368A"/>
    <w:rsid w:val="00146ECD"/>
    <w:rsid w:val="00185EDE"/>
    <w:rsid w:val="00190F11"/>
    <w:rsid w:val="00196BD2"/>
    <w:rsid w:val="001A0EE4"/>
    <w:rsid w:val="001A0FB0"/>
    <w:rsid w:val="001A1C15"/>
    <w:rsid w:val="001B45B8"/>
    <w:rsid w:val="001E0D6E"/>
    <w:rsid w:val="001E2D37"/>
    <w:rsid w:val="001E5896"/>
    <w:rsid w:val="001E62D5"/>
    <w:rsid w:val="00211320"/>
    <w:rsid w:val="00237058"/>
    <w:rsid w:val="0024041D"/>
    <w:rsid w:val="00241174"/>
    <w:rsid w:val="00247A18"/>
    <w:rsid w:val="00256F7A"/>
    <w:rsid w:val="0026190C"/>
    <w:rsid w:val="0027013F"/>
    <w:rsid w:val="002718CF"/>
    <w:rsid w:val="0029063A"/>
    <w:rsid w:val="002923F3"/>
    <w:rsid w:val="00295927"/>
    <w:rsid w:val="002B09F1"/>
    <w:rsid w:val="002B2507"/>
    <w:rsid w:val="002F4158"/>
    <w:rsid w:val="00303D7C"/>
    <w:rsid w:val="00305F67"/>
    <w:rsid w:val="00312E39"/>
    <w:rsid w:val="003132BD"/>
    <w:rsid w:val="00351FA1"/>
    <w:rsid w:val="00371997"/>
    <w:rsid w:val="00390458"/>
    <w:rsid w:val="003A0216"/>
    <w:rsid w:val="003A55C4"/>
    <w:rsid w:val="003A7D6D"/>
    <w:rsid w:val="003C2EDA"/>
    <w:rsid w:val="003E2168"/>
    <w:rsid w:val="003E2888"/>
    <w:rsid w:val="003E5DA0"/>
    <w:rsid w:val="003E6911"/>
    <w:rsid w:val="004055D0"/>
    <w:rsid w:val="0041207A"/>
    <w:rsid w:val="004136DB"/>
    <w:rsid w:val="00413F03"/>
    <w:rsid w:val="00423BA8"/>
    <w:rsid w:val="0042641E"/>
    <w:rsid w:val="00450E48"/>
    <w:rsid w:val="004524A0"/>
    <w:rsid w:val="004524B6"/>
    <w:rsid w:val="004540E7"/>
    <w:rsid w:val="004541FE"/>
    <w:rsid w:val="00464197"/>
    <w:rsid w:val="00486B63"/>
    <w:rsid w:val="004917BB"/>
    <w:rsid w:val="004950C1"/>
    <w:rsid w:val="0049792A"/>
    <w:rsid w:val="004A41AC"/>
    <w:rsid w:val="004B040E"/>
    <w:rsid w:val="004C3434"/>
    <w:rsid w:val="004C7905"/>
    <w:rsid w:val="004D3C01"/>
    <w:rsid w:val="004D5659"/>
    <w:rsid w:val="004D746B"/>
    <w:rsid w:val="004E366E"/>
    <w:rsid w:val="004E79AC"/>
    <w:rsid w:val="004F1A32"/>
    <w:rsid w:val="004F1E1F"/>
    <w:rsid w:val="00503451"/>
    <w:rsid w:val="00513E70"/>
    <w:rsid w:val="005205BA"/>
    <w:rsid w:val="0055140A"/>
    <w:rsid w:val="005556B5"/>
    <w:rsid w:val="00561866"/>
    <w:rsid w:val="0056277D"/>
    <w:rsid w:val="00567949"/>
    <w:rsid w:val="00576F27"/>
    <w:rsid w:val="00582367"/>
    <w:rsid w:val="00582560"/>
    <w:rsid w:val="00597756"/>
    <w:rsid w:val="005C3601"/>
    <w:rsid w:val="005E22D8"/>
    <w:rsid w:val="005E761B"/>
    <w:rsid w:val="005F06D2"/>
    <w:rsid w:val="005F4E2B"/>
    <w:rsid w:val="00602248"/>
    <w:rsid w:val="0060713E"/>
    <w:rsid w:val="00610A9D"/>
    <w:rsid w:val="0061234B"/>
    <w:rsid w:val="00613FC7"/>
    <w:rsid w:val="0061482C"/>
    <w:rsid w:val="006345F5"/>
    <w:rsid w:val="00640878"/>
    <w:rsid w:val="00646C79"/>
    <w:rsid w:val="00653788"/>
    <w:rsid w:val="00663EF0"/>
    <w:rsid w:val="00666993"/>
    <w:rsid w:val="00670D06"/>
    <w:rsid w:val="00672843"/>
    <w:rsid w:val="00676B5C"/>
    <w:rsid w:val="00690E2E"/>
    <w:rsid w:val="00693601"/>
    <w:rsid w:val="00697DAE"/>
    <w:rsid w:val="006A2BFE"/>
    <w:rsid w:val="006A55EC"/>
    <w:rsid w:val="006B3E54"/>
    <w:rsid w:val="006C1ADE"/>
    <w:rsid w:val="006D1A4C"/>
    <w:rsid w:val="006D450B"/>
    <w:rsid w:val="006D4FC7"/>
    <w:rsid w:val="006D7877"/>
    <w:rsid w:val="006E41F5"/>
    <w:rsid w:val="00705FCA"/>
    <w:rsid w:val="007076B2"/>
    <w:rsid w:val="00711566"/>
    <w:rsid w:val="00722ECA"/>
    <w:rsid w:val="00723DD6"/>
    <w:rsid w:val="0072459F"/>
    <w:rsid w:val="00731F28"/>
    <w:rsid w:val="00740DA0"/>
    <w:rsid w:val="00742961"/>
    <w:rsid w:val="0074303A"/>
    <w:rsid w:val="00745504"/>
    <w:rsid w:val="007547AF"/>
    <w:rsid w:val="00761FB8"/>
    <w:rsid w:val="00777EF6"/>
    <w:rsid w:val="00794A59"/>
    <w:rsid w:val="0079599E"/>
    <w:rsid w:val="007A22FB"/>
    <w:rsid w:val="007B2693"/>
    <w:rsid w:val="007B745B"/>
    <w:rsid w:val="007C1B4E"/>
    <w:rsid w:val="007D5129"/>
    <w:rsid w:val="007D5F0C"/>
    <w:rsid w:val="007E1D40"/>
    <w:rsid w:val="007E2680"/>
    <w:rsid w:val="00804ADE"/>
    <w:rsid w:val="00806B77"/>
    <w:rsid w:val="00807022"/>
    <w:rsid w:val="0082032F"/>
    <w:rsid w:val="0082575F"/>
    <w:rsid w:val="00835267"/>
    <w:rsid w:val="00837B97"/>
    <w:rsid w:val="0086115D"/>
    <w:rsid w:val="00864E20"/>
    <w:rsid w:val="00895D1D"/>
    <w:rsid w:val="00896AFC"/>
    <w:rsid w:val="008971AA"/>
    <w:rsid w:val="008A4005"/>
    <w:rsid w:val="008C0F25"/>
    <w:rsid w:val="008C72D4"/>
    <w:rsid w:val="008C7AE1"/>
    <w:rsid w:val="008D502D"/>
    <w:rsid w:val="008D6CD5"/>
    <w:rsid w:val="008F1699"/>
    <w:rsid w:val="00920666"/>
    <w:rsid w:val="00921A9C"/>
    <w:rsid w:val="0093707B"/>
    <w:rsid w:val="00943490"/>
    <w:rsid w:val="009514B1"/>
    <w:rsid w:val="00954525"/>
    <w:rsid w:val="009559DB"/>
    <w:rsid w:val="009669B4"/>
    <w:rsid w:val="00967E6B"/>
    <w:rsid w:val="0097174E"/>
    <w:rsid w:val="009721C7"/>
    <w:rsid w:val="00972733"/>
    <w:rsid w:val="00973536"/>
    <w:rsid w:val="00997EAC"/>
    <w:rsid w:val="009B4161"/>
    <w:rsid w:val="009C2B20"/>
    <w:rsid w:val="009C36A5"/>
    <w:rsid w:val="009C7BD1"/>
    <w:rsid w:val="009D2E7B"/>
    <w:rsid w:val="009D4DDE"/>
    <w:rsid w:val="009F1031"/>
    <w:rsid w:val="009F25CA"/>
    <w:rsid w:val="009F2CB5"/>
    <w:rsid w:val="00A1316C"/>
    <w:rsid w:val="00A31BF3"/>
    <w:rsid w:val="00A358AF"/>
    <w:rsid w:val="00A41D0C"/>
    <w:rsid w:val="00A532AE"/>
    <w:rsid w:val="00A540B6"/>
    <w:rsid w:val="00A80487"/>
    <w:rsid w:val="00A82F15"/>
    <w:rsid w:val="00A856A3"/>
    <w:rsid w:val="00A86FD3"/>
    <w:rsid w:val="00A877A8"/>
    <w:rsid w:val="00AA4FDD"/>
    <w:rsid w:val="00AA6491"/>
    <w:rsid w:val="00AB12C0"/>
    <w:rsid w:val="00AB3AE2"/>
    <w:rsid w:val="00AB3F56"/>
    <w:rsid w:val="00AC583C"/>
    <w:rsid w:val="00AF1DA5"/>
    <w:rsid w:val="00AF69E6"/>
    <w:rsid w:val="00AF76A0"/>
    <w:rsid w:val="00B113CA"/>
    <w:rsid w:val="00B30B42"/>
    <w:rsid w:val="00B42EC5"/>
    <w:rsid w:val="00B451DA"/>
    <w:rsid w:val="00B56CB7"/>
    <w:rsid w:val="00B61B8F"/>
    <w:rsid w:val="00B63F15"/>
    <w:rsid w:val="00B649CF"/>
    <w:rsid w:val="00B64F0D"/>
    <w:rsid w:val="00B80C48"/>
    <w:rsid w:val="00B820FE"/>
    <w:rsid w:val="00B84814"/>
    <w:rsid w:val="00B8518C"/>
    <w:rsid w:val="00B94C7F"/>
    <w:rsid w:val="00BB1132"/>
    <w:rsid w:val="00BC0B7E"/>
    <w:rsid w:val="00BC1A38"/>
    <w:rsid w:val="00BC4AD8"/>
    <w:rsid w:val="00BD1F74"/>
    <w:rsid w:val="00C04C4E"/>
    <w:rsid w:val="00C11163"/>
    <w:rsid w:val="00C13CA1"/>
    <w:rsid w:val="00C2297F"/>
    <w:rsid w:val="00C513B7"/>
    <w:rsid w:val="00C548FF"/>
    <w:rsid w:val="00C57257"/>
    <w:rsid w:val="00C806A7"/>
    <w:rsid w:val="00C85631"/>
    <w:rsid w:val="00CA2C71"/>
    <w:rsid w:val="00CC1AF7"/>
    <w:rsid w:val="00CC2C83"/>
    <w:rsid w:val="00CC6DA3"/>
    <w:rsid w:val="00CD1209"/>
    <w:rsid w:val="00CD7E5E"/>
    <w:rsid w:val="00CE235E"/>
    <w:rsid w:val="00CE4B4E"/>
    <w:rsid w:val="00CF24EC"/>
    <w:rsid w:val="00D12416"/>
    <w:rsid w:val="00D2746A"/>
    <w:rsid w:val="00D35C89"/>
    <w:rsid w:val="00D4222D"/>
    <w:rsid w:val="00D4400D"/>
    <w:rsid w:val="00D518D2"/>
    <w:rsid w:val="00D558A8"/>
    <w:rsid w:val="00D574FF"/>
    <w:rsid w:val="00D75AE8"/>
    <w:rsid w:val="00D776ED"/>
    <w:rsid w:val="00D81A1F"/>
    <w:rsid w:val="00D84480"/>
    <w:rsid w:val="00D87395"/>
    <w:rsid w:val="00DB0648"/>
    <w:rsid w:val="00DC7D26"/>
    <w:rsid w:val="00DE6E27"/>
    <w:rsid w:val="00E00D87"/>
    <w:rsid w:val="00E07C48"/>
    <w:rsid w:val="00E172EA"/>
    <w:rsid w:val="00E25F4E"/>
    <w:rsid w:val="00E46020"/>
    <w:rsid w:val="00E46986"/>
    <w:rsid w:val="00E85F9C"/>
    <w:rsid w:val="00E91E43"/>
    <w:rsid w:val="00E962C1"/>
    <w:rsid w:val="00EA6DE5"/>
    <w:rsid w:val="00EB3FDF"/>
    <w:rsid w:val="00EB55C7"/>
    <w:rsid w:val="00ED7252"/>
    <w:rsid w:val="00EE4D32"/>
    <w:rsid w:val="00EE66E2"/>
    <w:rsid w:val="00EF5CBF"/>
    <w:rsid w:val="00F01510"/>
    <w:rsid w:val="00F21172"/>
    <w:rsid w:val="00F2559E"/>
    <w:rsid w:val="00F27A43"/>
    <w:rsid w:val="00F54503"/>
    <w:rsid w:val="00F604CC"/>
    <w:rsid w:val="00F653D5"/>
    <w:rsid w:val="00F74360"/>
    <w:rsid w:val="00F81515"/>
    <w:rsid w:val="00F83A88"/>
    <w:rsid w:val="00F97343"/>
    <w:rsid w:val="00FA06DA"/>
    <w:rsid w:val="00FA4948"/>
    <w:rsid w:val="00FA63B5"/>
    <w:rsid w:val="00FA72CA"/>
    <w:rsid w:val="00FA7FC6"/>
    <w:rsid w:val="00FB0E70"/>
    <w:rsid w:val="00FC23BE"/>
    <w:rsid w:val="00FC7272"/>
    <w:rsid w:val="00FC7C9B"/>
    <w:rsid w:val="00FD3A24"/>
    <w:rsid w:val="00FE0D22"/>
    <w:rsid w:val="00FE23D6"/>
    <w:rsid w:val="00FF41A7"/>
    <w:rsid w:val="00FF52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A7E2F2-7479-422C-B571-49A6AD888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D4DDE"/>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133F6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5452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27A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BD1F74"/>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0928B8"/>
    <w:rPr>
      <w:i/>
      <w:iCs/>
    </w:rPr>
  </w:style>
  <w:style w:type="character" w:styleId="Strong">
    <w:name w:val="Strong"/>
    <w:basedOn w:val="DefaultParagraphFont"/>
    <w:uiPriority w:val="22"/>
    <w:qFormat/>
    <w:rsid w:val="000928B8"/>
    <w:rPr>
      <w:b/>
      <w:bCs/>
    </w:rPr>
  </w:style>
  <w:style w:type="character" w:customStyle="1" w:styleId="fontstyle01">
    <w:name w:val="fontstyle01"/>
    <w:basedOn w:val="DefaultParagraphFont"/>
    <w:rsid w:val="00D574F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D574FF"/>
    <w:rPr>
      <w:rFonts w:ascii="Times New Roman" w:hAnsi="Times New Roman" w:cs="Times New Roman" w:hint="default"/>
      <w:b w:val="0"/>
      <w:bCs w:val="0"/>
      <w:i/>
      <w:iCs/>
      <w:color w:val="000000"/>
      <w:sz w:val="28"/>
      <w:szCs w:val="28"/>
    </w:rPr>
  </w:style>
  <w:style w:type="paragraph" w:styleId="NoSpacing">
    <w:name w:val="No Spacing"/>
    <w:uiPriority w:val="1"/>
    <w:qFormat/>
    <w:rsid w:val="002923F3"/>
    <w:pPr>
      <w:spacing w:after="0" w:line="240" w:lineRule="auto"/>
    </w:pPr>
  </w:style>
  <w:style w:type="character" w:customStyle="1" w:styleId="Heading1Char">
    <w:name w:val="Heading 1 Char"/>
    <w:basedOn w:val="DefaultParagraphFont"/>
    <w:link w:val="Heading1"/>
    <w:uiPriority w:val="9"/>
    <w:rsid w:val="009D4DDE"/>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133F61"/>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C13CA1"/>
    <w:pPr>
      <w:ind w:left="720"/>
      <w:contextualSpacing/>
    </w:pPr>
  </w:style>
  <w:style w:type="character" w:customStyle="1" w:styleId="Heading3Char">
    <w:name w:val="Heading 3 Char"/>
    <w:basedOn w:val="DefaultParagraphFont"/>
    <w:link w:val="Heading3"/>
    <w:uiPriority w:val="9"/>
    <w:rsid w:val="00954525"/>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F653D5"/>
    <w:rPr>
      <w:color w:val="0000FF"/>
      <w:u w:val="single"/>
    </w:rPr>
  </w:style>
  <w:style w:type="paragraph" w:styleId="Header">
    <w:name w:val="header"/>
    <w:basedOn w:val="Normal"/>
    <w:link w:val="HeaderChar"/>
    <w:uiPriority w:val="99"/>
    <w:unhideWhenUsed/>
    <w:rsid w:val="00AB3A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3AE2"/>
  </w:style>
  <w:style w:type="paragraph" w:styleId="Footer">
    <w:name w:val="footer"/>
    <w:basedOn w:val="Normal"/>
    <w:link w:val="FooterChar"/>
    <w:uiPriority w:val="99"/>
    <w:unhideWhenUsed/>
    <w:rsid w:val="00AB3A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3AE2"/>
  </w:style>
  <w:style w:type="paragraph" w:styleId="BodyText">
    <w:name w:val="Body Text"/>
    <w:basedOn w:val="Normal"/>
    <w:link w:val="BodyTextChar"/>
    <w:rsid w:val="008D502D"/>
    <w:pPr>
      <w:spacing w:after="0" w:line="360" w:lineRule="exact"/>
      <w:jc w:val="both"/>
    </w:pPr>
    <w:rPr>
      <w:rFonts w:ascii=".VnTime" w:eastAsia="Times New Roman" w:hAnsi=".VnTime" w:cs="Times New Roman"/>
      <w:szCs w:val="20"/>
    </w:rPr>
  </w:style>
  <w:style w:type="character" w:customStyle="1" w:styleId="BodyTextChar">
    <w:name w:val="Body Text Char"/>
    <w:basedOn w:val="DefaultParagraphFont"/>
    <w:link w:val="BodyText"/>
    <w:rsid w:val="008D502D"/>
    <w:rPr>
      <w:rFonts w:ascii=".VnTime" w:eastAsia="Times New Roman" w:hAnsi=".VnTime" w:cs="Times New Roman"/>
      <w:szCs w:val="20"/>
    </w:rPr>
  </w:style>
  <w:style w:type="paragraph" w:styleId="BalloonText">
    <w:name w:val="Balloon Text"/>
    <w:basedOn w:val="Normal"/>
    <w:link w:val="BalloonTextChar"/>
    <w:uiPriority w:val="99"/>
    <w:semiHidden/>
    <w:unhideWhenUsed/>
    <w:rsid w:val="009F2C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2C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790808">
      <w:bodyDiv w:val="1"/>
      <w:marLeft w:val="0"/>
      <w:marRight w:val="0"/>
      <w:marTop w:val="0"/>
      <w:marBottom w:val="0"/>
      <w:divBdr>
        <w:top w:val="none" w:sz="0" w:space="0" w:color="auto"/>
        <w:left w:val="none" w:sz="0" w:space="0" w:color="auto"/>
        <w:bottom w:val="none" w:sz="0" w:space="0" w:color="auto"/>
        <w:right w:val="none" w:sz="0" w:space="0" w:color="auto"/>
      </w:divBdr>
    </w:div>
    <w:div w:id="154293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96A0E-CC65-4F96-8195-2AEBEB55D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Pages>
  <Words>1351</Words>
  <Characters>7705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44</cp:revision>
  <cp:lastPrinted>2021-11-12T03:32:00Z</cp:lastPrinted>
  <dcterms:created xsi:type="dcterms:W3CDTF">2021-09-21T04:25:00Z</dcterms:created>
  <dcterms:modified xsi:type="dcterms:W3CDTF">2021-11-13T01:57:00Z</dcterms:modified>
</cp:coreProperties>
</file>